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71A6E" w:rsidRDefault="00000000">
      <w:pPr>
        <w:pStyle w:val="Title"/>
        <w:spacing w:after="520" w:line="240" w:lineRule="auto"/>
        <w:ind w:left="4" w:hanging="6"/>
        <w:rPr>
          <w:rFonts w:ascii="Times New Roman" w:eastAsia="Times New Roman" w:hAnsi="Times New Roman" w:cs="Times New Roman"/>
          <w:sz w:val="40"/>
          <w:szCs w:val="40"/>
        </w:rPr>
      </w:pPr>
      <w:bookmarkStart w:id="0" w:name="_heading=h.9jpc35wamwtu" w:colFirst="0" w:colLast="0"/>
      <w:bookmarkEnd w:id="0"/>
      <w:r>
        <w:rPr>
          <w:rFonts w:ascii="Times New Roman" w:eastAsia="Times New Roman" w:hAnsi="Times New Roman" w:cs="Times New Roman"/>
          <w:sz w:val="60"/>
          <w:szCs w:val="60"/>
        </w:rPr>
        <w:t>Title: Subtitle</w:t>
      </w:r>
    </w:p>
    <w:p w14:paraId="00000002" w14:textId="77777777" w:rsidR="00571A6E" w:rsidRDefault="00000000">
      <w:pPr>
        <w:ind w:left="1" w:hanging="3"/>
        <w:rPr>
          <w:vertAlign w:val="superscript"/>
        </w:rPr>
      </w:pPr>
      <w:bookmarkStart w:id="1" w:name="_heading=h.d5eknvniqlqq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Author Full Name</w:t>
      </w:r>
      <w:r>
        <w:rPr>
          <w:vertAlign w:val="superscript"/>
        </w:rPr>
        <w:t>1</w:t>
      </w:r>
    </w:p>
    <w:p w14:paraId="00000003" w14:textId="77777777" w:rsidR="00571A6E" w:rsidRDefault="00000000">
      <w:pPr>
        <w:ind w:left="1" w:hanging="3"/>
        <w:rPr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Author Full Name</w:t>
      </w:r>
      <w:r>
        <w:rPr>
          <w:vertAlign w:val="superscript"/>
        </w:rPr>
        <w:t>2</w:t>
      </w:r>
    </w:p>
    <w:p w14:paraId="00000004" w14:textId="77777777" w:rsidR="00571A6E" w:rsidRDefault="00571A6E">
      <w:pPr>
        <w:ind w:left="0" w:hanging="2"/>
      </w:pPr>
      <w:bookmarkStart w:id="2" w:name="_heading=h.7vyzzgyexjx" w:colFirst="0" w:colLast="0"/>
      <w:bookmarkEnd w:id="2"/>
    </w:p>
    <w:p w14:paraId="00000005" w14:textId="77777777" w:rsidR="00571A6E" w:rsidRDefault="00000000">
      <w:p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240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571A6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098" w:right="907" w:bottom="1474" w:left="907" w:header="709" w:footer="709" w:gutter="0"/>
          <w:pgNumType w:start="9"/>
          <w:cols w:space="720"/>
        </w:sectPr>
      </w:pPr>
      <w:bookmarkStart w:id="3" w:name="_heading=h.ea46dskqfqq4" w:colFirst="0" w:colLast="0"/>
      <w:bookmarkEnd w:id="3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Keywords: </w:t>
      </w:r>
    </w:p>
    <w:p w14:paraId="00000006" w14:textId="77777777" w:rsidR="00571A6E" w:rsidRDefault="00000000">
      <w:pPr>
        <w:pStyle w:val="Heading2"/>
        <w:spacing w:after="200"/>
        <w:ind w:left="2" w:hanging="4"/>
        <w:jc w:val="both"/>
        <w:rPr>
          <w:rFonts w:ascii="Times New Roman" w:eastAsia="Times New Roman" w:hAnsi="Times New Roman" w:cs="Times New Roman"/>
        </w:rPr>
        <w:sectPr w:rsidR="00571A6E">
          <w:headerReference w:type="default" r:id="rId13"/>
          <w:footerReference w:type="default" r:id="rId14"/>
          <w:type w:val="continuous"/>
          <w:pgSz w:w="11906" w:h="16838"/>
          <w:pgMar w:top="1418" w:right="907" w:bottom="2041" w:left="907" w:header="705" w:footer="705" w:gutter="0"/>
          <w:cols w:num="2" w:space="720" w:equalWidth="0">
            <w:col w:w="4932" w:space="227"/>
            <w:col w:w="4932" w:space="0"/>
          </w:cols>
          <w:titlePg/>
        </w:sectPr>
      </w:pPr>
      <w:bookmarkStart w:id="4" w:name="_heading=h.yh5z104vzc30" w:colFirst="0" w:colLast="0"/>
      <w:bookmarkEnd w:id="4"/>
      <w:r>
        <w:rPr>
          <w:rFonts w:ascii="Times New Roman" w:eastAsia="Times New Roman" w:hAnsi="Times New Roman" w:cs="Times New Roman"/>
        </w:rPr>
        <w:t>Introduction</w:t>
      </w:r>
    </w:p>
    <w:p w14:paraId="00000007" w14:textId="77777777" w:rsidR="00571A6E" w:rsidRDefault="00000000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Sample text inserted for illustration. Replace with article text, including headings where appropriate. Figures and tables can be single- or double-column width as appropriate. During the production process they will be placed at the top or bottom of columns, after they are first cited in the text. </w:t>
      </w:r>
    </w:p>
    <w:p w14:paraId="00000008" w14:textId="77777777" w:rsidR="00571A6E" w:rsidRDefault="00000000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Lorem ipsum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consectetuer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adipiscing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Maecenas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porttitor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congue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Fusce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posuere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magna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pulvinar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ultricies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lectus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malesuada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libero, sit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magna eros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Nunc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viverra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imperdiet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Fusce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Vivamus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tellus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Pellentesque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habitant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tristique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senectus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malesuada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fames ac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egestas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Proin pharetra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nonummy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9" w14:textId="77777777" w:rsidR="00571A6E" w:rsidRDefault="00000000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Aenean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lorem.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porttitor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Donec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laoreet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nonummy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augue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Suspendisse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scelerisque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vulputate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vitae,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venenatis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eleifend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Ut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nonummy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Fusce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aliquet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A" w14:textId="77777777" w:rsidR="00571A6E" w:rsidRDefault="00000000">
      <w:pPr>
        <w:pStyle w:val="Heading2"/>
        <w:spacing w:after="160" w:line="276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l1elvg6bnfs6" w:colFirst="0" w:colLast="0"/>
      <w:bookmarkEnd w:id="5"/>
      <w:r>
        <w:rPr>
          <w:rFonts w:ascii="Times New Roman" w:eastAsia="Times New Roman" w:hAnsi="Times New Roman" w:cs="Times New Roman"/>
          <w:sz w:val="32"/>
          <w:szCs w:val="32"/>
        </w:rPr>
        <w:t>Section 1</w:t>
      </w:r>
    </w:p>
    <w:p w14:paraId="0000000B" w14:textId="77777777" w:rsidR="00571A6E" w:rsidRDefault="00000000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Sample text inserted for illustration. Replace with article text, including headings where appropriate. Figures and tables can be single- or double-column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width as appropriate. During the production process they will be placed at the top or bottom of columns, after they are first cited in the text. </w:t>
      </w:r>
    </w:p>
    <w:p w14:paraId="0000000C" w14:textId="77777777" w:rsidR="00571A6E" w:rsidRDefault="00000000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Lorem ipsum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consectetuer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adipiscing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Maecenas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porttitor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congue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Fusce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posuere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magna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pulvinar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ultricies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lectus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malesuada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libero, sit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magna eros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Nunc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viverra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imperdiet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Fusce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Vivamus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tellus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Pellentesque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habitant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tristique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senectus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malesuada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fames ac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egestas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Proin pharetra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nonummy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D" w14:textId="77777777" w:rsidR="00571A6E" w:rsidRDefault="00000000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Aenean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lorem.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porttitor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Donec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laoreet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nonummy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augue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Suspendisse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scelerisque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vulputate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vitae,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venenatis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eleifend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Ut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nonummy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Fusce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aliquet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E" w14:textId="77777777" w:rsidR="00571A6E" w:rsidRDefault="00000000">
      <w:pPr>
        <w:pStyle w:val="Heading2"/>
        <w:spacing w:after="160" w:line="276" w:lineRule="auto"/>
        <w:ind w:left="1" w:hanging="3"/>
        <w:jc w:val="both"/>
        <w:rPr>
          <w:rFonts w:ascii="Times New Roman" w:eastAsia="Times New Roman" w:hAnsi="Times New Roman" w:cs="Times New Roman"/>
          <w:sz w:val="32"/>
          <w:szCs w:val="32"/>
        </w:rPr>
      </w:pPr>
      <w:bookmarkStart w:id="6" w:name="_heading=h.sj9en8yry7n6" w:colFirst="0" w:colLast="0"/>
      <w:bookmarkEnd w:id="6"/>
      <w:r>
        <w:rPr>
          <w:rFonts w:ascii="Times New Roman" w:eastAsia="Times New Roman" w:hAnsi="Times New Roman" w:cs="Times New Roman"/>
          <w:sz w:val="32"/>
          <w:szCs w:val="32"/>
        </w:rPr>
        <w:t>Section 2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</w:p>
    <w:p w14:paraId="0000000F" w14:textId="77777777" w:rsidR="00571A6E" w:rsidRDefault="00000000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Sample text inserted for illustration. Replace with article text, including headings where appropriate. Figures and tables can be single- or double-column width as appropriate. During the production process they will be placed at the top or bottom of columns, after they are first cited in the text. </w:t>
      </w:r>
    </w:p>
    <w:p w14:paraId="00000010" w14:textId="77777777" w:rsidR="00571A6E" w:rsidRDefault="00000000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Lorem ipsum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consectetuer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adipiscing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Maecenas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porttitor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congue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Fusce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posuere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magna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pulvinar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ultricies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lectus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malesuada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libero, sit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magna eros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Nunc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viverra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imperdiet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Fusce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Vivamus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tellus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Pellentesque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habitant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tristique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senectus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malesuada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fames ac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egestas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Proin pharetra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nonummy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1" w14:textId="77777777" w:rsidR="00571A6E" w:rsidRDefault="00000000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Aenean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lorem.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porttitor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Donec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laoreet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nonummy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augue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Suspendisse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scelerisque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vulputate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vitae,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venenatis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eleifend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Ut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nonummy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Fusce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aliquet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2" w14:textId="77777777" w:rsidR="00571A6E" w:rsidRDefault="00000000">
      <w:pPr>
        <w:pStyle w:val="Heading2"/>
        <w:spacing w:after="160"/>
        <w:ind w:left="1" w:hanging="3"/>
        <w:jc w:val="both"/>
        <w:rPr>
          <w:rFonts w:ascii="Times New Roman" w:eastAsia="Times New Roman" w:hAnsi="Times New Roman" w:cs="Times New Roman"/>
          <w:sz w:val="32"/>
          <w:szCs w:val="32"/>
        </w:rPr>
      </w:pPr>
      <w:bookmarkStart w:id="7" w:name="_heading=h.t6y1oy1uzzaj" w:colFirst="0" w:colLast="0"/>
      <w:bookmarkEnd w:id="7"/>
      <w:r>
        <w:rPr>
          <w:rFonts w:ascii="Times New Roman" w:eastAsia="Times New Roman" w:hAnsi="Times New Roman" w:cs="Times New Roman"/>
          <w:sz w:val="32"/>
          <w:szCs w:val="32"/>
        </w:rPr>
        <w:t>Conclusion</w:t>
      </w:r>
    </w:p>
    <w:p w14:paraId="00000013" w14:textId="77777777" w:rsidR="00571A6E" w:rsidRDefault="00000000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Sample text inserted for illustration. Replace with article text, including headings where appropriate. Figures and tables can be single- or double-column width as appropriate. During the production process they will be placed at the top or bottom of columns, after they are first cited in the text. </w:t>
      </w:r>
    </w:p>
    <w:p w14:paraId="00000014" w14:textId="77777777" w:rsidR="00571A6E" w:rsidRDefault="00000000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Lorem ipsum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consectetuer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adipiscing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Maecenas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porttitor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congue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Fusce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posuere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magna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pulvinar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ultricies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lectus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malesuada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libero, sit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commodo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magna eros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Nunc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viverra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imperdiet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Fusce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Vivamus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tellus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Pellentesque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habitant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tristique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senectus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malesuada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fames ac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egestas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Proin pharetra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nonummy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5" w14:textId="77777777" w:rsidR="00571A6E" w:rsidRDefault="00000000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Aenean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lorem.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porttitor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Donec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laoreet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nonummy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augue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Suspendisse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scelerisque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vulputate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vitae,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venenatis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eleifend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Ut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nonummy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Fusce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aliquet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6" w14:textId="77777777" w:rsidR="00571A6E" w:rsidRDefault="00571A6E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571A6E" w:rsidRDefault="00571A6E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571A6E" w:rsidRDefault="00000000">
      <w:pPr>
        <w:pStyle w:val="Heading3"/>
        <w:spacing w:after="200"/>
        <w:ind w:left="1" w:hanging="3"/>
        <w:jc w:val="both"/>
        <w:rPr>
          <w:rFonts w:ascii="Times New Roman" w:eastAsia="Times New Roman" w:hAnsi="Times New Roman" w:cs="Times New Roman"/>
          <w:sz w:val="32"/>
          <w:szCs w:val="32"/>
        </w:rPr>
      </w:pPr>
      <w:bookmarkStart w:id="8" w:name="_heading=h.9snrw4pt76y4" w:colFirst="0" w:colLast="0"/>
      <w:bookmarkEnd w:id="8"/>
      <w:r>
        <w:rPr>
          <w:rFonts w:ascii="Times New Roman" w:eastAsia="Times New Roman" w:hAnsi="Times New Roman" w:cs="Times New Roman"/>
          <w:sz w:val="32"/>
          <w:szCs w:val="32"/>
        </w:rPr>
        <w:t>Acknowledgement</w:t>
      </w:r>
    </w:p>
    <w:p w14:paraId="00000019" w14:textId="77777777" w:rsidR="00571A6E" w:rsidRDefault="00571A6E">
      <w:pPr>
        <w:ind w:left="0" w:hanging="2"/>
      </w:pPr>
    </w:p>
    <w:p w14:paraId="0000001A" w14:textId="77777777" w:rsidR="00571A6E" w:rsidRDefault="00000000">
      <w:pPr>
        <w:pStyle w:val="Heading3"/>
        <w:spacing w:after="0"/>
        <w:ind w:left="1" w:hanging="3"/>
        <w:jc w:val="both"/>
      </w:pPr>
      <w:bookmarkStart w:id="9" w:name="_heading=h.gwg76rwj0edd" w:colFirst="0" w:colLast="0"/>
      <w:bookmarkEnd w:id="9"/>
      <w:r>
        <w:rPr>
          <w:rFonts w:ascii="Times New Roman" w:eastAsia="Times New Roman" w:hAnsi="Times New Roman" w:cs="Times New Roman"/>
          <w:sz w:val="32"/>
          <w:szCs w:val="32"/>
        </w:rPr>
        <w:t>References</w:t>
      </w:r>
    </w:p>
    <w:p w14:paraId="0000001B" w14:textId="77777777" w:rsidR="00571A6E" w:rsidRDefault="00571A6E">
      <w:pPr>
        <w:pStyle w:val="Heading3"/>
        <w:ind w:left="1" w:hanging="3"/>
        <w:rPr>
          <w:rFonts w:ascii="Times New Roman" w:eastAsia="Times New Roman" w:hAnsi="Times New Roman" w:cs="Times New Roman"/>
          <w:sz w:val="32"/>
          <w:szCs w:val="32"/>
        </w:rPr>
      </w:pPr>
      <w:bookmarkStart w:id="10" w:name="_heading=h.fhp5qdemgggm" w:colFirst="0" w:colLast="0"/>
      <w:bookmarkEnd w:id="10"/>
    </w:p>
    <w:p w14:paraId="0000001C" w14:textId="77777777" w:rsidR="00571A6E" w:rsidRDefault="00000000">
      <w:pPr>
        <w:pStyle w:val="Heading3"/>
        <w:ind w:left="1" w:hanging="3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eading=h.kbhoifue00nr" w:colFirst="0" w:colLast="0"/>
      <w:bookmarkEnd w:id="11"/>
      <w:r>
        <w:rPr>
          <w:rFonts w:ascii="Times New Roman" w:eastAsia="Times New Roman" w:hAnsi="Times New Roman" w:cs="Times New Roman"/>
          <w:sz w:val="32"/>
          <w:szCs w:val="32"/>
        </w:rPr>
        <w:t>Appendix</w:t>
      </w:r>
    </w:p>
    <w:p w14:paraId="0000001D" w14:textId="77777777" w:rsidR="00571A6E" w:rsidRDefault="00571A6E">
      <w:pPr>
        <w:pBdr>
          <w:top w:val="nil"/>
          <w:left w:val="nil"/>
          <w:bottom w:val="nil"/>
          <w:right w:val="nil"/>
          <w:between w:val="nil"/>
        </w:pBdr>
        <w:spacing w:after="20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571A6E" w:rsidRDefault="00571A6E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571A6E" w:rsidRDefault="00571A6E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571A6E" w:rsidRDefault="00571A6E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571A6E" w:rsidRDefault="00571A6E">
      <w:pPr>
        <w:ind w:left="0" w:hanging="2"/>
      </w:pPr>
    </w:p>
    <w:sectPr w:rsidR="00571A6E">
      <w:type w:val="continuous"/>
      <w:pgSz w:w="11906" w:h="16838"/>
      <w:pgMar w:top="1418" w:right="907" w:bottom="2041" w:left="907" w:header="705" w:footer="705" w:gutter="0"/>
      <w:cols w:num="2" w:space="720" w:equalWidth="0">
        <w:col w:w="4932" w:space="227"/>
        <w:col w:w="493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D8FCE" w14:textId="77777777" w:rsidR="00E20945" w:rsidRDefault="00E2094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51E6F9F" w14:textId="77777777" w:rsidR="00E20945" w:rsidRDefault="00E2094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E" w14:textId="77777777" w:rsidR="00571A6E" w:rsidRDefault="00571A6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8" w14:textId="77777777" w:rsidR="00571A6E" w:rsidRDefault="00000000">
    <w:pPr>
      <w:spacing w:after="0" w:line="240" w:lineRule="auto"/>
      <w:ind w:left="0" w:right="750" w:hanging="2"/>
      <w:rPr>
        <w:rFonts w:ascii="Times New Roman" w:eastAsia="Times New Roman" w:hAnsi="Times New Roman" w:cs="Times New Roman"/>
        <w:i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  <w:vertAlign w:val="superscript"/>
      </w:rPr>
      <w:t xml:space="preserve">1 </w:t>
    </w:r>
    <w:r>
      <w:rPr>
        <w:rFonts w:ascii="Times New Roman" w:eastAsia="Times New Roman" w:hAnsi="Times New Roman" w:cs="Times New Roman"/>
        <w:i/>
        <w:sz w:val="16"/>
        <w:szCs w:val="16"/>
      </w:rPr>
      <w:t>Department One, Institution One, City One, Country One</w:t>
    </w:r>
  </w:p>
  <w:p w14:paraId="00000029" w14:textId="77777777" w:rsidR="00571A6E" w:rsidRDefault="00000000">
    <w:pPr>
      <w:spacing w:after="0"/>
      <w:ind w:left="0" w:right="2552" w:hanging="2"/>
      <w:rPr>
        <w:rFonts w:ascii="Times New Roman" w:eastAsia="Times New Roman" w:hAnsi="Times New Roman" w:cs="Times New Roman"/>
        <w:i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  <w:vertAlign w:val="superscript"/>
      </w:rPr>
      <w:t xml:space="preserve">2 </w:t>
    </w:r>
    <w:r>
      <w:rPr>
        <w:rFonts w:ascii="Times New Roman" w:eastAsia="Times New Roman" w:hAnsi="Times New Roman" w:cs="Times New Roman"/>
        <w:i/>
        <w:sz w:val="16"/>
        <w:szCs w:val="16"/>
      </w:rPr>
      <w:t>Department Two, Institution Two, City Two, Country Two</w:t>
    </w:r>
  </w:p>
  <w:p w14:paraId="0000002A" w14:textId="77777777" w:rsidR="00571A6E" w:rsidRDefault="00000000">
    <w:pPr>
      <w:spacing w:after="0" w:line="240" w:lineRule="auto"/>
      <w:ind w:left="0" w:right="2552" w:hanging="2"/>
      <w:rPr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E-mail: corresponding author email</w:t>
    </w:r>
  </w:p>
  <w:p w14:paraId="0000002B" w14:textId="77777777" w:rsidR="00571A6E" w:rsidRDefault="00571A6E">
    <w:pPr>
      <w:pBdr>
        <w:top w:val="nil"/>
        <w:left w:val="nil"/>
        <w:bottom w:val="nil"/>
        <w:right w:val="nil"/>
        <w:between w:val="nil"/>
      </w:pBdr>
      <w:tabs>
        <w:tab w:val="center" w:pos="5046"/>
        <w:tab w:val="right" w:pos="10092"/>
      </w:tabs>
      <w:spacing w:after="0" w:line="240" w:lineRule="auto"/>
      <w:ind w:left="0" w:hanging="2"/>
      <w:jc w:val="center"/>
      <w:rPr>
        <w:sz w:val="16"/>
        <w:szCs w:val="16"/>
      </w:rPr>
    </w:pPr>
  </w:p>
  <w:p w14:paraId="0000002C" w14:textId="7792FB7D" w:rsidR="00571A6E" w:rsidRDefault="00597742">
    <w:pPr>
      <w:pBdr>
        <w:top w:val="nil"/>
        <w:left w:val="nil"/>
        <w:bottom w:val="nil"/>
        <w:right w:val="nil"/>
        <w:between w:val="nil"/>
      </w:pBdr>
      <w:tabs>
        <w:tab w:val="center" w:pos="5046"/>
        <w:tab w:val="right" w:pos="10092"/>
      </w:tabs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 w:rsidRPr="00204122">
      <w:rPr>
        <w:rFonts w:ascii="Times New Roman" w:eastAsia="Times New Roman" w:hAnsi="Times New Roman" w:cs="Times New Roman"/>
        <w:sz w:val="16"/>
        <w:szCs w:val="16"/>
      </w:rPr>
      <w:t xml:space="preserve">©2024 The Author(s). Published under a </w:t>
    </w:r>
    <w:hyperlink r:id="rId1" w:history="1">
      <w:r w:rsidRPr="00204122">
        <w:rPr>
          <w:rStyle w:val="Hyperlink"/>
          <w:rFonts w:ascii="Times New Roman" w:eastAsia="Times New Roman" w:hAnsi="Times New Roman" w:cs="Times New Roman"/>
          <w:sz w:val="16"/>
          <w:szCs w:val="16"/>
        </w:rPr>
        <w:t>CC-BY 4.0</w:t>
      </w:r>
    </w:hyperlink>
    <w:r w:rsidRPr="00204122">
      <w:rPr>
        <w:rFonts w:ascii="Times New Roman" w:eastAsia="Times New Roman" w:hAnsi="Times New Roman" w:cs="Times New Roman"/>
        <w:sz w:val="16"/>
        <w:szCs w:val="16"/>
      </w:rPr>
      <w:t xml:space="preserve"> license</w:t>
    </w:r>
    <w:r w:rsidR="00000000">
      <w:rPr>
        <w:rFonts w:ascii="Times New Roman" w:eastAsia="Times New Roman" w:hAnsi="Times New Roman" w:cs="Times New Roman"/>
        <w:color w:val="000000"/>
        <w:sz w:val="14"/>
        <w:szCs w:val="14"/>
      </w:rPr>
      <w:tab/>
    </w:r>
    <w:r w:rsidR="00000000">
      <w:rPr>
        <w:rFonts w:ascii="Times New Roman" w:eastAsia="Times New Roman" w:hAnsi="Times New Roman" w:cs="Times New Roman"/>
        <w:sz w:val="14"/>
        <w:szCs w:val="14"/>
      </w:rPr>
      <w:t>x</w:t>
    </w:r>
    <w:r w:rsidR="00000000">
      <w:rPr>
        <w:rFonts w:ascii="Times New Roman" w:eastAsia="Times New Roman" w:hAnsi="Times New Roman" w:cs="Times New Roman"/>
        <w:color w:val="000000"/>
        <w:sz w:val="16"/>
        <w:szCs w:val="16"/>
      </w:rPr>
      <w:tab/>
    </w:r>
    <w:r w:rsidR="00000000">
      <w:rPr>
        <w:rFonts w:ascii="Times New Roman" w:eastAsia="Times New Roman" w:hAnsi="Times New Roman" w:cs="Times New Roman"/>
        <w:sz w:val="16"/>
        <w:szCs w:val="16"/>
      </w:rPr>
      <w:t>Journal of Open Educational Resources in Higher Education</w:t>
    </w:r>
  </w:p>
  <w:p w14:paraId="0000002D" w14:textId="77777777" w:rsidR="00571A6E" w:rsidRDefault="00571A6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F" w14:textId="77777777" w:rsidR="00571A6E" w:rsidRDefault="00571A6E">
    <w:pPr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0" w14:textId="77777777" w:rsidR="00571A6E" w:rsidRDefault="00571A6E">
    <w:pPr>
      <w:tabs>
        <w:tab w:val="center" w:pos="5046"/>
        <w:tab w:val="right" w:pos="10092"/>
      </w:tabs>
      <w:spacing w:after="0" w:line="240" w:lineRule="auto"/>
      <w:ind w:left="0" w:hanging="2"/>
      <w:jc w:val="center"/>
      <w:rPr>
        <w:sz w:val="16"/>
        <w:szCs w:val="16"/>
      </w:rPr>
    </w:pPr>
  </w:p>
  <w:p w14:paraId="00000031" w14:textId="77777777" w:rsidR="00571A6E" w:rsidRDefault="00571A6E">
    <w:pPr>
      <w:tabs>
        <w:tab w:val="center" w:pos="5046"/>
        <w:tab w:val="right" w:pos="10092"/>
      </w:tabs>
      <w:spacing w:after="0" w:line="240" w:lineRule="auto"/>
      <w:ind w:left="0" w:hanging="2"/>
      <w:jc w:val="center"/>
      <w:rPr>
        <w:sz w:val="16"/>
        <w:szCs w:val="16"/>
      </w:rPr>
    </w:pPr>
  </w:p>
  <w:p w14:paraId="00000032" w14:textId="77777777" w:rsidR="00571A6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5046"/>
        <w:tab w:val="right" w:pos="10092"/>
      </w:tabs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proofErr w:type="spellStart"/>
    <w:proofErr w:type="gramStart"/>
    <w:r>
      <w:rPr>
        <w:rFonts w:ascii="Times New Roman" w:eastAsia="Times New Roman" w:hAnsi="Times New Roman" w:cs="Times New Roman"/>
        <w:sz w:val="16"/>
        <w:szCs w:val="16"/>
      </w:rPr>
      <w:t>doi:xxxx</w:t>
    </w:r>
    <w:proofErr w:type="spellEnd"/>
    <w:proofErr w:type="gramEnd"/>
    <w:r>
      <w:rPr>
        <w:rFonts w:ascii="Times New Roman" w:eastAsia="Times New Roman" w:hAnsi="Times New Roman" w:cs="Times New Roman"/>
        <w:sz w:val="16"/>
        <w:szCs w:val="16"/>
      </w:rPr>
      <w:t>/</w:t>
    </w:r>
    <w:proofErr w:type="spellStart"/>
    <w:r>
      <w:rPr>
        <w:rFonts w:ascii="Times New Roman" w:eastAsia="Times New Roman" w:hAnsi="Times New Roman" w:cs="Times New Roman"/>
        <w:sz w:val="16"/>
        <w:szCs w:val="16"/>
      </w:rPr>
      <w:t>xxxx</w:t>
    </w:r>
    <w:proofErr w:type="spellEnd"/>
    <w:r>
      <w:rPr>
        <w:rFonts w:ascii="Times New Roman" w:eastAsia="Times New Roman" w:hAnsi="Times New Roman" w:cs="Times New Roman"/>
        <w:sz w:val="16"/>
        <w:szCs w:val="16"/>
      </w:rPr>
      <w:t xml:space="preserve">    CC-BY 4.0</w:t>
    </w:r>
    <w:r>
      <w:rPr>
        <w:rFonts w:ascii="Times New Roman" w:eastAsia="Times New Roman" w:hAnsi="Times New Roman" w:cs="Times New Roman"/>
        <w:color w:val="000000"/>
        <w:sz w:val="14"/>
        <w:szCs w:val="14"/>
      </w:rPr>
      <w:tab/>
    </w:r>
    <w:r>
      <w:rPr>
        <w:rFonts w:ascii="Times New Roman" w:eastAsia="Times New Roman" w:hAnsi="Times New Roman" w:cs="Times New Roman"/>
        <w:sz w:val="14"/>
        <w:szCs w:val="14"/>
      </w:rPr>
      <w:t>x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  <w:sz w:val="16"/>
        <w:szCs w:val="16"/>
      </w:rPr>
      <w:t>Journal of Open Educational Resources in Higher Education</w:t>
    </w:r>
  </w:p>
  <w:p w14:paraId="00000033" w14:textId="77777777" w:rsidR="00571A6E" w:rsidRDefault="00571A6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6CBCD" w14:textId="77777777" w:rsidR="00E20945" w:rsidRDefault="00E2094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6C7146B" w14:textId="77777777" w:rsidR="00E20945" w:rsidRDefault="00E2094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77777777" w:rsidR="00571A6E" w:rsidRDefault="00571A6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571A6E" w:rsidRDefault="00000000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10092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tab/>
    </w:r>
    <w:r>
      <w:t>Journal of Open Educational Resources in Higher Education</w:t>
    </w:r>
  </w:p>
  <w:p w14:paraId="00000024" w14:textId="18F49590" w:rsidR="00571A6E" w:rsidRDefault="00000000">
    <w:pPr>
      <w:pBdr>
        <w:top w:val="nil"/>
        <w:left w:val="nil"/>
        <w:bottom w:val="nil"/>
        <w:right w:val="nil"/>
        <w:between w:val="nil"/>
      </w:pBdr>
      <w:tabs>
        <w:tab w:val="right" w:pos="10092"/>
      </w:tabs>
      <w:spacing w:after="0" w:line="240" w:lineRule="auto"/>
      <w:ind w:left="0" w:hanging="2"/>
      <w:rPr>
        <w:color w:val="000000"/>
      </w:rPr>
    </w:pPr>
    <w:r>
      <w:t>Volume</w:t>
    </w:r>
    <w:r>
      <w:rPr>
        <w:color w:val="000000"/>
      </w:rPr>
      <w:t xml:space="preserve"> </w:t>
    </w:r>
    <w:r>
      <w:rPr>
        <w:b/>
      </w:rPr>
      <w:t>0</w:t>
    </w:r>
    <w:r w:rsidR="00597742">
      <w:rPr>
        <w:b/>
      </w:rPr>
      <w:t>3</w:t>
    </w:r>
    <w:r>
      <w:rPr>
        <w:color w:val="000000"/>
      </w:rPr>
      <w:t xml:space="preserve"> (</w:t>
    </w:r>
    <w:r>
      <w:t>202</w:t>
    </w:r>
    <w:r w:rsidR="00597742">
      <w:t>4</w:t>
    </w:r>
    <w:r>
      <w:rPr>
        <w:color w:val="000000"/>
      </w:rPr>
      <w:t xml:space="preserve">) </w:t>
    </w:r>
    <w:r>
      <w:t>Issue 1</w:t>
    </w:r>
    <w:r>
      <w:rPr>
        <w:color w:val="000000"/>
      </w:rPr>
      <w:tab/>
    </w:r>
    <w:r>
      <w:t>https://doi.org/xxxxxxxxxxx</w:t>
    </w:r>
  </w:p>
  <w:p w14:paraId="00000025" w14:textId="77777777" w:rsidR="00571A6E" w:rsidRDefault="00000000">
    <w:pPr>
      <w:pBdr>
        <w:top w:val="nil"/>
        <w:left w:val="nil"/>
        <w:bottom w:val="nil"/>
        <w:right w:val="nil"/>
        <w:between w:val="nil"/>
      </w:pBdr>
      <w:tabs>
        <w:tab w:val="right" w:pos="10092"/>
      </w:tabs>
      <w:spacing w:after="0" w:line="240" w:lineRule="auto"/>
      <w:ind w:left="0" w:hanging="2"/>
      <w:rPr>
        <w:i/>
        <w:color w:val="000000"/>
      </w:rPr>
    </w:pPr>
    <w:r>
      <w:rPr>
        <w:i/>
        <w:color w:val="000000"/>
      </w:rPr>
      <w:t>Column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571A6E" w:rsidRDefault="00571A6E">
    <w:pPr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17000CFA" w:rsidR="00571A6E" w:rsidRDefault="00000000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10092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t xml:space="preserve">JOERHE </w:t>
    </w:r>
    <w:r>
      <w:rPr>
        <w:b/>
        <w:color w:val="000000"/>
      </w:rPr>
      <w:t>0</w:t>
    </w:r>
    <w:r w:rsidR="003E232F">
      <w:rPr>
        <w:b/>
      </w:rPr>
      <w:t>3</w:t>
    </w:r>
    <w:r>
      <w:rPr>
        <w:color w:val="000000"/>
      </w:rPr>
      <w:t xml:space="preserve"> </w:t>
    </w:r>
    <w:r>
      <w:rPr>
        <w:color w:val="000000"/>
      </w:rPr>
      <w:t>(202</w:t>
    </w:r>
    <w:r w:rsidR="003E232F">
      <w:t>4</w:t>
    </w:r>
    <w:r>
      <w:rPr>
        <w:color w:val="000000"/>
      </w:rPr>
      <w:t>)</w:t>
    </w:r>
    <w:r>
      <w:rPr>
        <w:color w:val="000000"/>
      </w:rPr>
      <w:tab/>
    </w:r>
    <w:r>
      <w:t>Author Last Name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A6E"/>
    <w:rsid w:val="003E232F"/>
    <w:rsid w:val="00571A6E"/>
    <w:rsid w:val="00597742"/>
    <w:rsid w:val="00E2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E9D36A"/>
  <w15:docId w15:val="{EBB4073B-7664-2748-9004-3340448F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9E9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9E9"/>
    <w:pPr>
      <w:keepNext/>
      <w:keepLines/>
      <w:spacing w:before="480" w:after="120"/>
    </w:pPr>
    <w:rPr>
      <w:b/>
      <w:sz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9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9E9"/>
    <w:pPr>
      <w:keepNext/>
      <w:keepLines/>
      <w:spacing w:before="280" w:after="80"/>
      <w:outlineLvl w:val="2"/>
    </w:pPr>
    <w:rPr>
      <w:b/>
      <w:sz w:val="3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9E9"/>
    <w:pPr>
      <w:keepNext/>
      <w:keepLines/>
      <w:spacing w:before="240" w:after="40"/>
      <w:outlineLvl w:val="3"/>
    </w:pPr>
    <w:rPr>
      <w:b/>
      <w:sz w:val="36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9E9"/>
    <w:pPr>
      <w:keepNext/>
      <w:keepLines/>
      <w:spacing w:before="220" w:after="40"/>
      <w:outlineLvl w:val="4"/>
    </w:pPr>
    <w:rPr>
      <w:b/>
      <w:sz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9E9"/>
    <w:pPr>
      <w:keepNext/>
      <w:keepLines/>
      <w:spacing w:before="200" w:after="40"/>
      <w:outlineLvl w:val="5"/>
    </w:pPr>
    <w:rPr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09E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EA09E9"/>
    <w:rPr>
      <w:rFonts w:ascii="Calibri" w:eastAsia="Calibri" w:hAnsi="Calibri" w:cs="Calibri"/>
      <w:b/>
      <w:position w:val="-1"/>
      <w:sz w:val="36"/>
      <w:szCs w:val="4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EA09E9"/>
    <w:rPr>
      <w:rFonts w:ascii="Calibri" w:eastAsia="Calibri" w:hAnsi="Calibri" w:cs="Calibri"/>
      <w:b/>
      <w:position w:val="-1"/>
      <w:sz w:val="36"/>
      <w:szCs w:val="36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A09E9"/>
    <w:rPr>
      <w:rFonts w:ascii="Calibri" w:eastAsia="Calibri" w:hAnsi="Calibri" w:cs="Calibri"/>
      <w:b/>
      <w:position w:val="-1"/>
      <w:sz w:val="36"/>
      <w:szCs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A09E9"/>
    <w:rPr>
      <w:rFonts w:ascii="Calibri" w:eastAsia="Calibri" w:hAnsi="Calibri" w:cs="Calibri"/>
      <w:b/>
      <w:position w:val="-1"/>
      <w:sz w:val="36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A09E9"/>
    <w:rPr>
      <w:rFonts w:ascii="Calibri" w:eastAsia="Calibri" w:hAnsi="Calibri" w:cs="Calibri"/>
      <w:b/>
      <w:position w:val="-1"/>
      <w:sz w:val="3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A09E9"/>
    <w:rPr>
      <w:rFonts w:ascii="Calibri" w:eastAsia="Calibri" w:hAnsi="Calibri" w:cs="Calibri"/>
      <w:b/>
      <w:position w:val="-1"/>
      <w:sz w:val="36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rsid w:val="00EA09E9"/>
    <w:rPr>
      <w:rFonts w:ascii="Calibri" w:eastAsia="Calibri" w:hAnsi="Calibri" w:cs="Calibri"/>
      <w:b/>
      <w:position w:val="-1"/>
      <w:sz w:val="72"/>
      <w:szCs w:val="72"/>
      <w:lang w:val="en-GB" w:eastAsia="en-US"/>
    </w:rPr>
  </w:style>
  <w:style w:type="paragraph" w:styleId="Header">
    <w:name w:val="header"/>
    <w:basedOn w:val="Normal"/>
    <w:link w:val="HeaderChar"/>
    <w:qFormat/>
    <w:rsid w:val="00EA09E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A09E9"/>
    <w:rPr>
      <w:rFonts w:ascii="Calibri" w:eastAsia="Calibri" w:hAnsi="Calibri" w:cs="Calibri"/>
      <w:position w:val="-1"/>
      <w:lang w:val="en-GB" w:eastAsia="en-US"/>
    </w:rPr>
  </w:style>
  <w:style w:type="paragraph" w:styleId="Footer">
    <w:name w:val="footer"/>
    <w:basedOn w:val="Normal"/>
    <w:link w:val="FooterChar"/>
    <w:qFormat/>
    <w:rsid w:val="00EA09E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A09E9"/>
    <w:rPr>
      <w:rFonts w:ascii="Calibri" w:eastAsia="Calibri" w:hAnsi="Calibri" w:cs="Calibri"/>
      <w:position w:val="-1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EA09E9"/>
    <w:rPr>
      <w:rFonts w:ascii="Georgia" w:eastAsia="Georgia" w:hAnsi="Georgia" w:cs="Georgia"/>
      <w:i/>
      <w:color w:val="666666"/>
      <w:position w:val="-1"/>
      <w:sz w:val="48"/>
      <w:szCs w:val="48"/>
      <w:lang w:val="en-GB" w:eastAsia="en-US"/>
    </w:rPr>
  </w:style>
  <w:style w:type="paragraph" w:customStyle="1" w:styleId="Abstract">
    <w:name w:val="Abstract"/>
    <w:basedOn w:val="Heading1"/>
    <w:rsid w:val="00EA09E9"/>
    <w:pPr>
      <w:ind w:left="2" w:hanging="4"/>
    </w:pPr>
    <w:rPr>
      <w:szCs w:val="36"/>
    </w:rPr>
  </w:style>
  <w:style w:type="paragraph" w:customStyle="1" w:styleId="References">
    <w:name w:val="References"/>
    <w:basedOn w:val="Normal"/>
    <w:rsid w:val="00EA09E9"/>
    <w:pPr>
      <w:pBdr>
        <w:top w:val="nil"/>
        <w:left w:val="nil"/>
        <w:bottom w:val="nil"/>
        <w:right w:val="nil"/>
        <w:between w:val="nil"/>
      </w:pBdr>
      <w:spacing w:before="200" w:after="120"/>
      <w:ind w:left="0" w:hanging="2"/>
    </w:pPr>
    <w:rPr>
      <w:b/>
      <w:color w:val="000000"/>
    </w:rPr>
  </w:style>
  <w:style w:type="character" w:styleId="Hyperlink">
    <w:name w:val="Hyperlink"/>
    <w:basedOn w:val="DefaultParagraphFont"/>
    <w:uiPriority w:val="99"/>
    <w:unhideWhenUsed/>
    <w:rsid w:val="00EA09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uf5fQyZgom/ns6To07ZW69IMDFQ==">AMUW2mXzuRUO1TBahe0PSYsTgb9eV8k4MRiwxEZXG3ni8zyk/V1e4WCxc77pof5cV3hk64vxz6YpwWplAXKKW4qDJ3yglTj3JCf5hIXh09dihSI6nK8uEBpujg951mZ5+c4CvZdEIFZ2UzHvHMfEOoICnNoqtAveyTadUp9Ctr2oOm1T8voLGWqZ6h68V4miYKkWXcI70UAq3jDQH2Aw5GS0JLW+Pnw7OszemSaoAgW2b+H4UQ0mmJ+FtVzEtOim+bdg4KUjnBSYtjnlEL3LkC87vBQ8cMYSTQvlLb769/ARaGaIece87eXiBfD2B7/jI1tewi83Z4JlF7r5KOlCQJeaNM6LtFwsDsa1Wqzi0s+rONHHbrJ0c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libuser</dc:creator>
  <cp:lastModifiedBy>H Baribeau</cp:lastModifiedBy>
  <cp:revision>3</cp:revision>
  <dcterms:created xsi:type="dcterms:W3CDTF">2024-03-08T00:01:00Z</dcterms:created>
  <dcterms:modified xsi:type="dcterms:W3CDTF">2024-03-08T00:07:00Z</dcterms:modified>
</cp:coreProperties>
</file>