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4813" w14:textId="516150C6" w:rsidR="000D42E9" w:rsidRDefault="00017876" w:rsidP="0001787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Motivations for Mask Making and Donating</w:t>
      </w:r>
    </w:p>
    <w:p w14:paraId="1D649014" w14:textId="77777777" w:rsidR="00017876" w:rsidRPr="000D42E9" w:rsidRDefault="00017876" w:rsidP="00017876">
      <w:pPr>
        <w:spacing w:line="240" w:lineRule="auto"/>
        <w:contextualSpacing/>
        <w:jc w:val="center"/>
        <w:rPr>
          <w:rFonts w:ascii="Times New Roman" w:hAnsi="Times New Roman" w:cs="Times New Roman"/>
          <w:b/>
          <w:bCs/>
          <w:sz w:val="24"/>
          <w:szCs w:val="24"/>
        </w:rPr>
      </w:pPr>
    </w:p>
    <w:p w14:paraId="6827244C" w14:textId="163AC414" w:rsidR="00017876" w:rsidRDefault="000D42E9" w:rsidP="000178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Melanie Carrico, </w:t>
      </w:r>
      <w:proofErr w:type="spellStart"/>
      <w:r w:rsidR="00017876">
        <w:rPr>
          <w:rFonts w:ascii="Times New Roman" w:hAnsi="Times New Roman" w:cs="Times New Roman"/>
          <w:sz w:val="24"/>
          <w:szCs w:val="24"/>
        </w:rPr>
        <w:t>Haeun</w:t>
      </w:r>
      <w:proofErr w:type="spellEnd"/>
      <w:r w:rsidR="00017876">
        <w:rPr>
          <w:rFonts w:ascii="Times New Roman" w:hAnsi="Times New Roman" w:cs="Times New Roman"/>
          <w:sz w:val="24"/>
          <w:szCs w:val="24"/>
        </w:rPr>
        <w:t xml:space="preserve"> (Grace) Bang, &amp; Carol Brathwaite, </w:t>
      </w:r>
    </w:p>
    <w:p w14:paraId="3E45206E" w14:textId="35F80211" w:rsidR="000D42E9" w:rsidRDefault="000D42E9" w:rsidP="000178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North Carolina Greensboro</w:t>
      </w:r>
    </w:p>
    <w:p w14:paraId="067425DD" w14:textId="77777777" w:rsidR="00017876" w:rsidRDefault="00017876" w:rsidP="00017876">
      <w:pPr>
        <w:spacing w:line="240" w:lineRule="auto"/>
        <w:contextualSpacing/>
        <w:jc w:val="center"/>
        <w:rPr>
          <w:rFonts w:ascii="Times New Roman" w:hAnsi="Times New Roman" w:cs="Times New Roman"/>
          <w:sz w:val="24"/>
          <w:szCs w:val="24"/>
        </w:rPr>
      </w:pPr>
    </w:p>
    <w:p w14:paraId="224D70E7" w14:textId="30DD410A" w:rsidR="00017876" w:rsidRDefault="00017876" w:rsidP="00017876">
      <w:pPr>
        <w:spacing w:after="257" w:line="240" w:lineRule="auto"/>
        <w:ind w:left="20"/>
        <w:contextualSpacing/>
        <w:jc w:val="center"/>
        <w:rPr>
          <w:rFonts w:ascii="Times New Roman" w:hAnsi="Times New Roman" w:cs="Times New Roman"/>
          <w:sz w:val="24"/>
          <w:szCs w:val="24"/>
        </w:rPr>
      </w:pPr>
      <w:r w:rsidRPr="00017876">
        <w:rPr>
          <w:rFonts w:ascii="Times New Roman" w:hAnsi="Times New Roman" w:cs="Times New Roman"/>
          <w:sz w:val="24"/>
          <w:szCs w:val="24"/>
        </w:rPr>
        <w:t xml:space="preserve">Keywords: Face masks, motivation, volunteerism, sewing </w:t>
      </w:r>
    </w:p>
    <w:p w14:paraId="3314E77D" w14:textId="77777777" w:rsidR="00017876" w:rsidRPr="00017876" w:rsidRDefault="00017876" w:rsidP="00017876">
      <w:pPr>
        <w:spacing w:after="257" w:line="240" w:lineRule="auto"/>
        <w:ind w:left="20"/>
        <w:contextualSpacing/>
        <w:jc w:val="center"/>
        <w:rPr>
          <w:rFonts w:ascii="Times New Roman" w:hAnsi="Times New Roman" w:cs="Times New Roman"/>
          <w:sz w:val="24"/>
          <w:szCs w:val="24"/>
        </w:rPr>
      </w:pPr>
    </w:p>
    <w:p w14:paraId="0FF11F5E" w14:textId="77777777" w:rsidR="00017876" w:rsidRPr="00017876" w:rsidRDefault="00017876" w:rsidP="00017876">
      <w:pPr>
        <w:spacing w:after="269" w:line="240" w:lineRule="auto"/>
        <w:ind w:left="-5"/>
        <w:contextualSpacing/>
        <w:rPr>
          <w:rFonts w:ascii="Times New Roman" w:hAnsi="Times New Roman" w:cs="Times New Roman"/>
          <w:sz w:val="24"/>
          <w:szCs w:val="24"/>
        </w:rPr>
      </w:pPr>
      <w:r w:rsidRPr="00017876">
        <w:rPr>
          <w:rFonts w:ascii="Times New Roman" w:hAnsi="Times New Roman" w:cs="Times New Roman"/>
          <w:b/>
          <w:bCs/>
          <w:sz w:val="24"/>
          <w:szCs w:val="24"/>
        </w:rPr>
        <w:t>Introduction</w:t>
      </w:r>
      <w:r w:rsidRPr="00017876">
        <w:rPr>
          <w:rFonts w:ascii="Times New Roman" w:hAnsi="Times New Roman" w:cs="Times New Roman"/>
          <w:sz w:val="24"/>
          <w:szCs w:val="24"/>
        </w:rPr>
        <w:t>. Early into the coronavirus (or COVID-19) pandemic, the global demand for medical masks spiked and strained supply chains (Khazan, 2020). Hospitals and other organizations began requesting donations of cloth masks from the public. Additionally, consumers had difficulty purchasing masks to comply with local mask mandates. Major fashion brands such as Givenchy, Off-White, and Adidas either donated masks or a percent of the sales profit (</w:t>
      </w:r>
      <w:proofErr w:type="spellStart"/>
      <w:r w:rsidRPr="00017876">
        <w:rPr>
          <w:rFonts w:ascii="Times New Roman" w:hAnsi="Times New Roman" w:cs="Times New Roman"/>
          <w:sz w:val="24"/>
          <w:szCs w:val="24"/>
        </w:rPr>
        <w:t>Wernau</w:t>
      </w:r>
      <w:proofErr w:type="spellEnd"/>
      <w:r w:rsidRPr="00017876">
        <w:rPr>
          <w:rFonts w:ascii="Times New Roman" w:hAnsi="Times New Roman" w:cs="Times New Roman"/>
          <w:sz w:val="24"/>
          <w:szCs w:val="24"/>
        </w:rPr>
        <w:t xml:space="preserve">, 2020) to the masking efforts. Designers like Ripley Rader, emotionally moved to help healthcare personnel, joined thousands of </w:t>
      </w:r>
      <w:proofErr w:type="spellStart"/>
      <w:r w:rsidRPr="00017876">
        <w:rPr>
          <w:rFonts w:ascii="Times New Roman" w:hAnsi="Times New Roman" w:cs="Times New Roman"/>
          <w:sz w:val="24"/>
          <w:szCs w:val="24"/>
        </w:rPr>
        <w:t>sewists</w:t>
      </w:r>
      <w:proofErr w:type="spellEnd"/>
      <w:r w:rsidRPr="00017876">
        <w:rPr>
          <w:rFonts w:ascii="Times New Roman" w:hAnsi="Times New Roman" w:cs="Times New Roman"/>
          <w:sz w:val="24"/>
          <w:szCs w:val="24"/>
        </w:rPr>
        <w:t xml:space="preserve"> making and donating masks using the hashtag #millionmaskchallenge (</w:t>
      </w:r>
      <w:proofErr w:type="spellStart"/>
      <w:r w:rsidRPr="00017876">
        <w:rPr>
          <w:rFonts w:ascii="Times New Roman" w:hAnsi="Times New Roman" w:cs="Times New Roman"/>
          <w:sz w:val="24"/>
          <w:szCs w:val="24"/>
        </w:rPr>
        <w:t>Philipkoski</w:t>
      </w:r>
      <w:proofErr w:type="spellEnd"/>
      <w:r w:rsidRPr="00017876">
        <w:rPr>
          <w:rFonts w:ascii="Times New Roman" w:hAnsi="Times New Roman" w:cs="Times New Roman"/>
          <w:sz w:val="24"/>
          <w:szCs w:val="24"/>
        </w:rPr>
        <w:t>, 2020). A “</w:t>
      </w:r>
      <w:proofErr w:type="spellStart"/>
      <w:r w:rsidRPr="00017876">
        <w:rPr>
          <w:rFonts w:ascii="Times New Roman" w:hAnsi="Times New Roman" w:cs="Times New Roman"/>
          <w:sz w:val="24"/>
          <w:szCs w:val="24"/>
        </w:rPr>
        <w:t>sewist</w:t>
      </w:r>
      <w:proofErr w:type="spellEnd"/>
      <w:r w:rsidRPr="00017876">
        <w:rPr>
          <w:rFonts w:ascii="Times New Roman" w:hAnsi="Times New Roman" w:cs="Times New Roman"/>
          <w:sz w:val="24"/>
          <w:szCs w:val="24"/>
        </w:rPr>
        <w:t xml:space="preserve">” is one who sews as defined in </w:t>
      </w:r>
      <w:proofErr w:type="spellStart"/>
      <w:r w:rsidRPr="00017876">
        <w:rPr>
          <w:rFonts w:ascii="Times New Roman" w:hAnsi="Times New Roman" w:cs="Times New Roman"/>
          <w:sz w:val="24"/>
          <w:szCs w:val="24"/>
        </w:rPr>
        <w:t>Kaipainen</w:t>
      </w:r>
      <w:proofErr w:type="spellEnd"/>
      <w:r w:rsidRPr="00017876">
        <w:rPr>
          <w:rFonts w:ascii="Times New Roman" w:hAnsi="Times New Roman" w:cs="Times New Roman"/>
          <w:sz w:val="24"/>
          <w:szCs w:val="24"/>
        </w:rPr>
        <w:t xml:space="preserve"> and </w:t>
      </w:r>
      <w:proofErr w:type="spellStart"/>
      <w:r w:rsidRPr="00017876">
        <w:rPr>
          <w:rFonts w:ascii="Times New Roman" w:hAnsi="Times New Roman" w:cs="Times New Roman"/>
          <w:sz w:val="24"/>
          <w:szCs w:val="24"/>
        </w:rPr>
        <w:t>Pöllänen</w:t>
      </w:r>
      <w:proofErr w:type="spellEnd"/>
      <w:r w:rsidRPr="00017876">
        <w:rPr>
          <w:rFonts w:ascii="Times New Roman" w:hAnsi="Times New Roman" w:cs="Times New Roman"/>
          <w:sz w:val="24"/>
          <w:szCs w:val="24"/>
        </w:rPr>
        <w:t xml:space="preserve"> (2021)'s research (as cited in </w:t>
      </w:r>
      <w:proofErr w:type="spellStart"/>
      <w:r w:rsidRPr="00017876">
        <w:rPr>
          <w:rFonts w:ascii="Times New Roman" w:hAnsi="Times New Roman" w:cs="Times New Roman"/>
          <w:sz w:val="24"/>
          <w:szCs w:val="24"/>
        </w:rPr>
        <w:t>Grammarphobia</w:t>
      </w:r>
      <w:proofErr w:type="spellEnd"/>
      <w:r w:rsidRPr="00017876">
        <w:rPr>
          <w:rFonts w:ascii="Times New Roman" w:hAnsi="Times New Roman" w:cs="Times New Roman"/>
          <w:sz w:val="24"/>
          <w:szCs w:val="24"/>
        </w:rPr>
        <w:t xml:space="preserve">, 2016; Threads, 2012).  This study seeks to understand what motivates individuals to make cloth face masks and donate them to others during a global health crisis.   </w:t>
      </w:r>
    </w:p>
    <w:p w14:paraId="304D1DA2" w14:textId="77777777" w:rsidR="00017876" w:rsidRPr="00017876" w:rsidRDefault="00017876" w:rsidP="00017876">
      <w:pPr>
        <w:spacing w:line="240" w:lineRule="auto"/>
        <w:ind w:left="-5"/>
        <w:contextualSpacing/>
        <w:rPr>
          <w:rFonts w:ascii="Times New Roman" w:hAnsi="Times New Roman" w:cs="Times New Roman"/>
          <w:sz w:val="24"/>
          <w:szCs w:val="24"/>
        </w:rPr>
      </w:pPr>
      <w:r w:rsidRPr="00017876">
        <w:rPr>
          <w:rFonts w:ascii="Times New Roman" w:hAnsi="Times New Roman" w:cs="Times New Roman"/>
          <w:b/>
          <w:bCs/>
          <w:sz w:val="24"/>
          <w:szCs w:val="24"/>
        </w:rPr>
        <w:t>Literature Review.</w:t>
      </w:r>
      <w:r w:rsidRPr="00017876">
        <w:rPr>
          <w:rFonts w:ascii="Times New Roman" w:hAnsi="Times New Roman" w:cs="Times New Roman"/>
          <w:sz w:val="24"/>
          <w:szCs w:val="24"/>
        </w:rPr>
        <w:t xml:space="preserve"> This research will provide socio-psychological context on volunteering during a global pandemic. Both </w:t>
      </w:r>
      <w:proofErr w:type="spellStart"/>
      <w:r w:rsidRPr="00017876">
        <w:rPr>
          <w:rFonts w:ascii="Times New Roman" w:hAnsi="Times New Roman" w:cs="Times New Roman"/>
          <w:sz w:val="24"/>
          <w:szCs w:val="24"/>
        </w:rPr>
        <w:t>Zaki’s</w:t>
      </w:r>
      <w:proofErr w:type="spellEnd"/>
      <w:r w:rsidRPr="00017876">
        <w:rPr>
          <w:rFonts w:ascii="Times New Roman" w:hAnsi="Times New Roman" w:cs="Times New Roman"/>
          <w:sz w:val="24"/>
          <w:szCs w:val="24"/>
        </w:rPr>
        <w:t xml:space="preserve"> (2020) theory of ‘catastrophe compassion’ and Clary et al. 's (1998) functionalist theory are applied to understand this prosocial behavioral response to a calamity.  </w:t>
      </w:r>
    </w:p>
    <w:p w14:paraId="1976AA71" w14:textId="7440EB68" w:rsidR="00017876" w:rsidRPr="00017876" w:rsidRDefault="00017876" w:rsidP="00017876">
      <w:pPr>
        <w:spacing w:line="240" w:lineRule="auto"/>
        <w:ind w:left="-15" w:firstLine="720"/>
        <w:contextualSpacing/>
        <w:rPr>
          <w:rFonts w:ascii="Times New Roman" w:hAnsi="Times New Roman" w:cs="Times New Roman"/>
          <w:sz w:val="24"/>
          <w:szCs w:val="24"/>
        </w:rPr>
      </w:pPr>
      <w:r w:rsidRPr="00017876">
        <w:rPr>
          <w:rFonts w:ascii="Times New Roman" w:hAnsi="Times New Roman" w:cs="Times New Roman"/>
          <w:sz w:val="24"/>
          <w:szCs w:val="24"/>
        </w:rPr>
        <w:t xml:space="preserve">The extant research indicates the Clary et al. (1998) functionalist theory uses a six Voluntary Functions Inventory (VFI) model, comprising values, understanding, social, career, protective and enhancement, that can be exercised separately among volunteers who engage in ‘sustained planned helping’ (p. 1517). Previous research (Marta &amp; </w:t>
      </w:r>
      <w:proofErr w:type="spellStart"/>
      <w:r w:rsidRPr="00017876">
        <w:rPr>
          <w:rFonts w:ascii="Times New Roman" w:hAnsi="Times New Roman" w:cs="Times New Roman"/>
          <w:sz w:val="24"/>
          <w:szCs w:val="24"/>
        </w:rPr>
        <w:t>Pozzi</w:t>
      </w:r>
      <w:proofErr w:type="spellEnd"/>
      <w:r w:rsidRPr="00017876">
        <w:rPr>
          <w:rFonts w:ascii="Times New Roman" w:hAnsi="Times New Roman" w:cs="Times New Roman"/>
          <w:sz w:val="24"/>
          <w:szCs w:val="24"/>
        </w:rPr>
        <w:t xml:space="preserve">, 2008; Marta, </w:t>
      </w:r>
      <w:proofErr w:type="spellStart"/>
      <w:r w:rsidRPr="00017876">
        <w:rPr>
          <w:rFonts w:ascii="Times New Roman" w:hAnsi="Times New Roman" w:cs="Times New Roman"/>
          <w:sz w:val="24"/>
          <w:szCs w:val="24"/>
        </w:rPr>
        <w:t>Pozzi</w:t>
      </w:r>
      <w:proofErr w:type="spellEnd"/>
      <w:r w:rsidRPr="00017876">
        <w:rPr>
          <w:rFonts w:ascii="Times New Roman" w:hAnsi="Times New Roman" w:cs="Times New Roman"/>
          <w:sz w:val="24"/>
          <w:szCs w:val="24"/>
        </w:rPr>
        <w:t xml:space="preserve"> &amp; </w:t>
      </w:r>
      <w:proofErr w:type="spellStart"/>
      <w:r w:rsidRPr="00017876">
        <w:rPr>
          <w:rFonts w:ascii="Times New Roman" w:hAnsi="Times New Roman" w:cs="Times New Roman"/>
          <w:sz w:val="24"/>
          <w:szCs w:val="24"/>
        </w:rPr>
        <w:t>Marzana</w:t>
      </w:r>
      <w:proofErr w:type="spellEnd"/>
      <w:r w:rsidRPr="00017876">
        <w:rPr>
          <w:rFonts w:ascii="Times New Roman" w:hAnsi="Times New Roman" w:cs="Times New Roman"/>
          <w:sz w:val="24"/>
          <w:szCs w:val="24"/>
        </w:rPr>
        <w:t xml:space="preserve">, 2010) found some volunteers are inspired to serve in organizations where they can advance their knowledge, skills, and abilities. Steffen and </w:t>
      </w:r>
      <w:proofErr w:type="spellStart"/>
      <w:r w:rsidRPr="00017876">
        <w:rPr>
          <w:rFonts w:ascii="Times New Roman" w:hAnsi="Times New Roman" w:cs="Times New Roman"/>
          <w:sz w:val="24"/>
          <w:szCs w:val="24"/>
        </w:rPr>
        <w:t>Fothergill</w:t>
      </w:r>
      <w:proofErr w:type="spellEnd"/>
      <w:r w:rsidRPr="00017876">
        <w:rPr>
          <w:rFonts w:ascii="Times New Roman" w:hAnsi="Times New Roman" w:cs="Times New Roman"/>
          <w:sz w:val="24"/>
          <w:szCs w:val="24"/>
        </w:rPr>
        <w:t xml:space="preserve"> (2009) note that for the 9/11 disaster volunteers who served for three years or longer, a strong sense of community was the inspiration. Individuals might also be driven to volunteer –as either an ego-defensive or an </w:t>
      </w:r>
      <w:r w:rsidRPr="00017876">
        <w:rPr>
          <w:rFonts w:ascii="Times New Roman" w:hAnsi="Times New Roman" w:cs="Times New Roman"/>
          <w:sz w:val="24"/>
          <w:szCs w:val="24"/>
        </w:rPr>
        <w:t>ego boosting</w:t>
      </w:r>
      <w:r w:rsidRPr="00017876">
        <w:rPr>
          <w:rFonts w:ascii="Times New Roman" w:hAnsi="Times New Roman" w:cs="Times New Roman"/>
          <w:sz w:val="24"/>
          <w:szCs w:val="24"/>
        </w:rPr>
        <w:t xml:space="preserve"> mechanism –over an extended period (Clary et al., 1998). This study aims to understand what drives the volunteers to make and donate masks.  </w:t>
      </w:r>
    </w:p>
    <w:p w14:paraId="78757BAD"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Thus, we propose the following hypotheses: </w:t>
      </w:r>
    </w:p>
    <w:p w14:paraId="4E1698C1"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H1: The value of helping healthcare workers or the public is associated with individual’s motivation to sew and donate face masks </w:t>
      </w:r>
    </w:p>
    <w:p w14:paraId="53EEF629"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H2: The opportunity to gain new learning experiences is associated with </w:t>
      </w:r>
    </w:p>
    <w:p w14:paraId="116658C4"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individual’s motivation to sew and donate face masks </w:t>
      </w:r>
    </w:p>
    <w:p w14:paraId="1E6810D3"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H3: The opportunity to be with one’s friends or engage in activity favorable to one’s community is associated with individual’s motivation to sew and donate face masks H4: Business- or career-related benefits are not associated with individual’s motivation to sew and donate face masks </w:t>
      </w:r>
    </w:p>
    <w:p w14:paraId="195A3C48"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lastRenderedPageBreak/>
        <w:t xml:space="preserve">H5: Protecting oneself from feelings of guilt or discomfort is associated with individual’s motivation to sew and donate face masks </w:t>
      </w:r>
    </w:p>
    <w:p w14:paraId="3A6911A0" w14:textId="3C1EB9D0"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H6: Enhancing one’s self-esteem is associated with individual’s motivation to sew and donate face masks. </w:t>
      </w:r>
    </w:p>
    <w:p w14:paraId="6BD60502" w14:textId="77777777" w:rsidR="00017876" w:rsidRPr="00017876" w:rsidRDefault="00017876" w:rsidP="00017876">
      <w:pPr>
        <w:spacing w:line="240" w:lineRule="auto"/>
        <w:ind w:left="-5"/>
        <w:contextualSpacing/>
        <w:rPr>
          <w:rFonts w:ascii="Times New Roman" w:hAnsi="Times New Roman" w:cs="Times New Roman"/>
          <w:sz w:val="24"/>
          <w:szCs w:val="24"/>
        </w:rPr>
      </w:pPr>
      <w:r w:rsidRPr="00017876">
        <w:rPr>
          <w:rFonts w:ascii="Times New Roman" w:hAnsi="Times New Roman" w:cs="Times New Roman"/>
          <w:b/>
          <w:bCs/>
          <w:sz w:val="24"/>
          <w:szCs w:val="24"/>
        </w:rPr>
        <w:t>Research Method.</w:t>
      </w:r>
      <w:r w:rsidRPr="00017876">
        <w:rPr>
          <w:rFonts w:ascii="Times New Roman" w:hAnsi="Times New Roman" w:cs="Times New Roman"/>
          <w:sz w:val="24"/>
          <w:szCs w:val="24"/>
        </w:rPr>
        <w:t xml:space="preserve"> The data of this study was collected from an online survey created by </w:t>
      </w:r>
    </w:p>
    <w:p w14:paraId="0C8B0E6C" w14:textId="77777777" w:rsidR="00017876" w:rsidRPr="00017876" w:rsidRDefault="00017876" w:rsidP="00017876">
      <w:pPr>
        <w:spacing w:line="240" w:lineRule="auto"/>
        <w:ind w:left="-5"/>
        <w:contextualSpacing/>
        <w:rPr>
          <w:rFonts w:ascii="Times New Roman" w:hAnsi="Times New Roman" w:cs="Times New Roman"/>
          <w:sz w:val="24"/>
          <w:szCs w:val="24"/>
        </w:rPr>
      </w:pPr>
      <w:r w:rsidRPr="00017876">
        <w:rPr>
          <w:rFonts w:ascii="Times New Roman" w:hAnsi="Times New Roman" w:cs="Times New Roman"/>
          <w:sz w:val="24"/>
          <w:szCs w:val="24"/>
        </w:rPr>
        <w:t xml:space="preserve">Qualtrics. The respondents of the survey were recruited by a snowball sampling method. A questionnaire was developed based on the VFI model. 7-point Likert scale questions which were adopted from Clary et al. (1998) were used (1= “not at all important to 7= “a very important”). Survey responses were assessed initially based on the Pearson’s correlation coefficient and later a multiple regression analysis via SPSS.  </w:t>
      </w:r>
    </w:p>
    <w:p w14:paraId="4DB4FFE7" w14:textId="77777777" w:rsidR="00017876" w:rsidRPr="00017876" w:rsidRDefault="00017876" w:rsidP="00017876">
      <w:pPr>
        <w:spacing w:line="240" w:lineRule="auto"/>
        <w:ind w:left="-15" w:firstLine="720"/>
        <w:contextualSpacing/>
        <w:rPr>
          <w:rFonts w:ascii="Times New Roman" w:hAnsi="Times New Roman" w:cs="Times New Roman"/>
          <w:sz w:val="24"/>
          <w:szCs w:val="24"/>
        </w:rPr>
      </w:pPr>
      <w:r w:rsidRPr="00017876">
        <w:rPr>
          <w:rFonts w:ascii="Times New Roman" w:hAnsi="Times New Roman" w:cs="Times New Roman"/>
          <w:sz w:val="24"/>
          <w:szCs w:val="24"/>
        </w:rPr>
        <w:t xml:space="preserve"> The data was collected in the U.S. from February 19, </w:t>
      </w:r>
      <w:proofErr w:type="gramStart"/>
      <w:r w:rsidRPr="00017876">
        <w:rPr>
          <w:rFonts w:ascii="Times New Roman" w:hAnsi="Times New Roman" w:cs="Times New Roman"/>
          <w:sz w:val="24"/>
          <w:szCs w:val="24"/>
        </w:rPr>
        <w:t>2021</w:t>
      </w:r>
      <w:proofErr w:type="gramEnd"/>
      <w:r w:rsidRPr="00017876">
        <w:rPr>
          <w:rFonts w:ascii="Times New Roman" w:hAnsi="Times New Roman" w:cs="Times New Roman"/>
          <w:sz w:val="24"/>
          <w:szCs w:val="24"/>
        </w:rPr>
        <w:t xml:space="preserve"> to March 17, 2021. After data cleaning and screening, a total of 112 among 218 responses were used for this study (n=112). Respondents were mainly female (97.3%); 2.6% were non-binary or declined to answer. The largest number of respondents were employed full-time (39.2%); 22.3% were retired; 22.3% were unemployed; 9.8% were employed part-time; 3.5% were disabled; and 1.7% were students. Annual household income for 55.4% of the respondents were between $40,000 and $150,000 while 12.5% earned over $150,000 and 15.2% earned under $40,000 annually. 17% of the respondents declined to state their earnings. 79.4% of respondents did not have careers related to sewing or apparel design. Over 49,000 masks were made and donated by the respondents.  </w:t>
      </w:r>
    </w:p>
    <w:p w14:paraId="6CBBE746" w14:textId="6A41ED78" w:rsidR="00017876" w:rsidRPr="00017876" w:rsidRDefault="00017876" w:rsidP="00017876">
      <w:pPr>
        <w:spacing w:line="240" w:lineRule="auto"/>
        <w:ind w:left="-15" w:firstLine="720"/>
        <w:contextualSpacing/>
        <w:rPr>
          <w:rFonts w:ascii="Times New Roman" w:hAnsi="Times New Roman" w:cs="Times New Roman"/>
          <w:sz w:val="24"/>
          <w:szCs w:val="24"/>
        </w:rPr>
      </w:pPr>
      <w:r w:rsidRPr="00017876">
        <w:rPr>
          <w:rFonts w:ascii="Times New Roman" w:hAnsi="Times New Roman" w:cs="Times New Roman"/>
          <w:sz w:val="24"/>
          <w:szCs w:val="24"/>
        </w:rPr>
        <w:t xml:space="preserve">Age ranges within the data set indicated that 29.5% of respondents were between 58-78 years; 28.6% were between 45-57 years; 25.9% were between 18-38 years; and 13.4% were between 39-44 years of age. Two of the respondents were 79 years or older, and one adult respondent declined to identify with any of the above categories. The vast majority (73.2%) of respondents reported more than ten years of sewing experience.  </w:t>
      </w:r>
    </w:p>
    <w:p w14:paraId="7FA45A9E" w14:textId="77777777" w:rsidR="00017876" w:rsidRPr="00017876" w:rsidRDefault="00017876" w:rsidP="00017876">
      <w:pPr>
        <w:spacing w:line="240" w:lineRule="auto"/>
        <w:ind w:left="-5"/>
        <w:contextualSpacing/>
        <w:rPr>
          <w:rFonts w:ascii="Times New Roman" w:hAnsi="Times New Roman" w:cs="Times New Roman"/>
          <w:sz w:val="24"/>
          <w:szCs w:val="24"/>
        </w:rPr>
      </w:pPr>
      <w:r w:rsidRPr="00017876">
        <w:rPr>
          <w:rFonts w:ascii="Times New Roman" w:hAnsi="Times New Roman" w:cs="Times New Roman"/>
          <w:b/>
          <w:bCs/>
          <w:sz w:val="24"/>
          <w:szCs w:val="24"/>
        </w:rPr>
        <w:t>Results and Discussion</w:t>
      </w:r>
      <w:r w:rsidRPr="00017876">
        <w:rPr>
          <w:rFonts w:ascii="Times New Roman" w:hAnsi="Times New Roman" w:cs="Times New Roman"/>
          <w:sz w:val="24"/>
          <w:szCs w:val="24"/>
        </w:rPr>
        <w:t xml:space="preserve">. The Pearson’s correlation analysis showed no significant association between apparel volunteering and four functional indicators of motivations for volunteerism, social, career, protective and enhancement. Conversely, there was a small correlation between the participants’ values and their motivations, r (98) =.18, p= .056. Also, there was a statistically significant, small correlation between the understanding function (the quest to gain a new experience), and the volunteers’ motivations to make &amp; donate masks, r (98) =.23, p= &lt;.05. That is, the quest to gain a new experience statistically explained 23% of the volunteer behavior of apparel designers and </w:t>
      </w:r>
      <w:proofErr w:type="spellStart"/>
      <w:r w:rsidRPr="00017876">
        <w:rPr>
          <w:rFonts w:ascii="Times New Roman" w:hAnsi="Times New Roman" w:cs="Times New Roman"/>
          <w:sz w:val="24"/>
          <w:szCs w:val="24"/>
        </w:rPr>
        <w:t>sewists</w:t>
      </w:r>
      <w:proofErr w:type="spellEnd"/>
      <w:r w:rsidRPr="00017876">
        <w:rPr>
          <w:rFonts w:ascii="Times New Roman" w:hAnsi="Times New Roman" w:cs="Times New Roman"/>
          <w:sz w:val="24"/>
          <w:szCs w:val="24"/>
        </w:rPr>
        <w:t xml:space="preserve"> during the COVID-19 pandemic.  </w:t>
      </w:r>
    </w:p>
    <w:p w14:paraId="5F3558B5" w14:textId="77777777" w:rsidR="00017876" w:rsidRPr="00017876" w:rsidRDefault="00017876" w:rsidP="00017876">
      <w:pPr>
        <w:spacing w:line="240" w:lineRule="auto"/>
        <w:ind w:left="-15" w:firstLine="720"/>
        <w:contextualSpacing/>
        <w:rPr>
          <w:rFonts w:ascii="Times New Roman" w:hAnsi="Times New Roman" w:cs="Times New Roman"/>
          <w:sz w:val="24"/>
          <w:szCs w:val="24"/>
        </w:rPr>
      </w:pPr>
      <w:r w:rsidRPr="00017876">
        <w:rPr>
          <w:rFonts w:ascii="Times New Roman" w:hAnsi="Times New Roman" w:cs="Times New Roman"/>
          <w:sz w:val="24"/>
          <w:szCs w:val="24"/>
        </w:rPr>
        <w:t xml:space="preserve">Further testing of the relationship (via a multiple regression analysis) between the apparel volunteers’ motivations and two functional indicators, values and understanding, yielded statistically significant results. The R2 of the regression model was 5.5% with an adjusted R2 of 3.7%, which is a very small size effect. That notwithstanding, values and understanding can statistically be correlated with apparel volunteers’ motivations for making and donating masks, </w:t>
      </w:r>
      <w:proofErr w:type="gramStart"/>
      <w:r w:rsidRPr="00017876">
        <w:rPr>
          <w:rFonts w:ascii="Times New Roman" w:hAnsi="Times New Roman" w:cs="Times New Roman"/>
          <w:sz w:val="24"/>
          <w:szCs w:val="24"/>
        </w:rPr>
        <w:t>F(</w:t>
      </w:r>
      <w:proofErr w:type="gramEnd"/>
      <w:r w:rsidRPr="00017876">
        <w:rPr>
          <w:rFonts w:ascii="Times New Roman" w:hAnsi="Times New Roman" w:cs="Times New Roman"/>
          <w:sz w:val="24"/>
          <w:szCs w:val="24"/>
        </w:rPr>
        <w:t xml:space="preserve">2, 106) = 3.090, p = 0.05. The multiple regression test was also run to predict apparel volunteers’ behavior based on both values and understanding. Although the values coefficient was statistically significant, (p= .023), the understanding coefficient was not (p= .664). Hence, </w:t>
      </w:r>
      <w:r w:rsidRPr="00017876">
        <w:rPr>
          <w:rFonts w:ascii="Times New Roman" w:hAnsi="Times New Roman" w:cs="Times New Roman"/>
          <w:sz w:val="24"/>
          <w:szCs w:val="24"/>
        </w:rPr>
        <w:lastRenderedPageBreak/>
        <w:t xml:space="preserve">the resulting model could not meaningfully predict with any statistically high confidence level the direction of the relationship between motivation and values &amp; understanding. </w:t>
      </w:r>
    </w:p>
    <w:p w14:paraId="1C98F498" w14:textId="77777777" w:rsidR="00017876" w:rsidRPr="00017876" w:rsidRDefault="00017876" w:rsidP="00017876">
      <w:pPr>
        <w:spacing w:line="240" w:lineRule="auto"/>
        <w:ind w:left="-15" w:firstLine="720"/>
        <w:contextualSpacing/>
        <w:rPr>
          <w:rFonts w:ascii="Times New Roman" w:hAnsi="Times New Roman" w:cs="Times New Roman"/>
          <w:sz w:val="24"/>
          <w:szCs w:val="24"/>
        </w:rPr>
      </w:pPr>
      <w:r w:rsidRPr="00017876">
        <w:rPr>
          <w:rFonts w:ascii="Times New Roman" w:hAnsi="Times New Roman" w:cs="Times New Roman"/>
          <w:sz w:val="24"/>
          <w:szCs w:val="24"/>
        </w:rPr>
        <w:t xml:space="preserve">Therefore, H1, H2, and H4 hypotheses are supported by the results. During the COVID19 pandemic, the apparel makers are motivated by the more altruistic functional motives of values and understanding than by personal goals of career advancement or protection.  </w:t>
      </w:r>
    </w:p>
    <w:p w14:paraId="48A0E67A" w14:textId="32EC20B8" w:rsidR="000D42E9" w:rsidRDefault="00017876" w:rsidP="00017876">
      <w:pPr>
        <w:spacing w:after="0" w:line="240" w:lineRule="auto"/>
        <w:contextualSpacing/>
        <w:rPr>
          <w:rFonts w:ascii="Times New Roman" w:hAnsi="Times New Roman" w:cs="Times New Roman"/>
          <w:sz w:val="24"/>
          <w:szCs w:val="24"/>
        </w:rPr>
      </w:pPr>
      <w:r w:rsidRPr="00017876">
        <w:rPr>
          <w:rFonts w:ascii="Times New Roman" w:hAnsi="Times New Roman" w:cs="Times New Roman"/>
          <w:sz w:val="24"/>
          <w:szCs w:val="24"/>
        </w:rPr>
        <w:t xml:space="preserve">Altogether, the current survey results indicate a correlation between the </w:t>
      </w:r>
      <w:proofErr w:type="spellStart"/>
      <w:r w:rsidRPr="00017876">
        <w:rPr>
          <w:rFonts w:ascii="Times New Roman" w:hAnsi="Times New Roman" w:cs="Times New Roman"/>
          <w:sz w:val="24"/>
          <w:szCs w:val="24"/>
        </w:rPr>
        <w:t>sewists</w:t>
      </w:r>
      <w:proofErr w:type="spellEnd"/>
      <w:r w:rsidRPr="00017876">
        <w:rPr>
          <w:rFonts w:ascii="Times New Roman" w:hAnsi="Times New Roman" w:cs="Times New Roman"/>
          <w:sz w:val="24"/>
          <w:szCs w:val="24"/>
        </w:rPr>
        <w:t xml:space="preserve">’ motivations to volunteer during the COVID-19 pandemic and both their deep concern for the healthcare professionals and others needing masks (their values) as well as their desire for a new experience (their understanding). Ultimately, this study can inform organizations on how to recruit people for long-term volunteering to help their communities recover during future emergencies and natural disasters.  </w:t>
      </w:r>
    </w:p>
    <w:p w14:paraId="4488CB23" w14:textId="77777777" w:rsidR="000D42E9" w:rsidRDefault="000D42E9" w:rsidP="00017876">
      <w:pPr>
        <w:pStyle w:val="Default"/>
        <w:contextualSpacing/>
        <w:rPr>
          <w:color w:val="auto"/>
        </w:rPr>
      </w:pPr>
    </w:p>
    <w:p w14:paraId="5FB6AA50" w14:textId="5562A60B" w:rsidR="000D42E9" w:rsidRPr="00017876" w:rsidRDefault="000D42E9" w:rsidP="000D42E9">
      <w:pPr>
        <w:pStyle w:val="Default"/>
        <w:rPr>
          <w:b/>
          <w:bCs/>
          <w:color w:val="auto"/>
        </w:rPr>
      </w:pPr>
      <w:r w:rsidRPr="00017876">
        <w:rPr>
          <w:b/>
          <w:bCs/>
          <w:color w:val="auto"/>
        </w:rPr>
        <w:t>References</w:t>
      </w:r>
    </w:p>
    <w:p w14:paraId="7DB0B0A6" w14:textId="77777777" w:rsidR="000D42E9" w:rsidRPr="00CB2946" w:rsidRDefault="000D42E9" w:rsidP="00017876">
      <w:pPr>
        <w:pStyle w:val="Default"/>
        <w:contextualSpacing/>
        <w:rPr>
          <w:color w:val="auto"/>
        </w:rPr>
      </w:pPr>
    </w:p>
    <w:p w14:paraId="72AF52F6" w14:textId="7EBF2DCB" w:rsidR="00017876" w:rsidRDefault="00017876" w:rsidP="00017876">
      <w:pPr>
        <w:spacing w:line="240" w:lineRule="auto"/>
        <w:ind w:left="705" w:hanging="720"/>
        <w:contextualSpacing/>
        <w:rPr>
          <w:rFonts w:ascii="Times New Roman" w:hAnsi="Times New Roman" w:cs="Times New Roman"/>
          <w:sz w:val="24"/>
          <w:szCs w:val="24"/>
        </w:rPr>
      </w:pPr>
      <w:r w:rsidRPr="00017876">
        <w:rPr>
          <w:rFonts w:ascii="Times New Roman" w:hAnsi="Times New Roman" w:cs="Times New Roman"/>
          <w:sz w:val="24"/>
          <w:szCs w:val="24"/>
        </w:rPr>
        <w:t xml:space="preserve">Clary, E. G., Ridge, R. D., Stukas, A. A., Snyder, M., Copeland, J., Haugen, J., &amp; </w:t>
      </w:r>
      <w:proofErr w:type="spellStart"/>
      <w:r w:rsidRPr="00017876">
        <w:rPr>
          <w:rFonts w:ascii="Times New Roman" w:hAnsi="Times New Roman" w:cs="Times New Roman"/>
          <w:sz w:val="24"/>
          <w:szCs w:val="24"/>
        </w:rPr>
        <w:t>Miene</w:t>
      </w:r>
      <w:proofErr w:type="spellEnd"/>
      <w:r w:rsidRPr="00017876">
        <w:rPr>
          <w:rFonts w:ascii="Times New Roman" w:hAnsi="Times New Roman" w:cs="Times New Roman"/>
          <w:sz w:val="24"/>
          <w:szCs w:val="24"/>
        </w:rPr>
        <w:t xml:space="preserve">, P.  (1998). Understanding and assessing the motivations of volunteers: A functional approach. Journal of Personality &amp; Social Psychology, 74(6), 1516–1530.  </w:t>
      </w:r>
    </w:p>
    <w:p w14:paraId="074CBCC9"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4B0E907E" w14:textId="25F31E33" w:rsidR="00017876" w:rsidRDefault="00017876" w:rsidP="00017876">
      <w:pPr>
        <w:spacing w:line="240" w:lineRule="auto"/>
        <w:ind w:left="705" w:hanging="720"/>
        <w:contextualSpacing/>
        <w:rPr>
          <w:rFonts w:ascii="Times New Roman" w:hAnsi="Times New Roman" w:cs="Times New Roman"/>
          <w:sz w:val="24"/>
          <w:szCs w:val="24"/>
        </w:rPr>
      </w:pPr>
      <w:proofErr w:type="spellStart"/>
      <w:r w:rsidRPr="00017876">
        <w:rPr>
          <w:rFonts w:ascii="Times New Roman" w:hAnsi="Times New Roman" w:cs="Times New Roman"/>
          <w:sz w:val="24"/>
          <w:szCs w:val="24"/>
        </w:rPr>
        <w:t>Kaipainen</w:t>
      </w:r>
      <w:proofErr w:type="spellEnd"/>
      <w:r w:rsidRPr="00017876">
        <w:rPr>
          <w:rFonts w:ascii="Times New Roman" w:hAnsi="Times New Roman" w:cs="Times New Roman"/>
          <w:sz w:val="24"/>
          <w:szCs w:val="24"/>
        </w:rPr>
        <w:t xml:space="preserve">, M., &amp; </w:t>
      </w:r>
      <w:proofErr w:type="spellStart"/>
      <w:r w:rsidRPr="00017876">
        <w:rPr>
          <w:rFonts w:ascii="Times New Roman" w:hAnsi="Times New Roman" w:cs="Times New Roman"/>
          <w:sz w:val="24"/>
          <w:szCs w:val="24"/>
        </w:rPr>
        <w:t>Pöllänen</w:t>
      </w:r>
      <w:proofErr w:type="spellEnd"/>
      <w:r w:rsidRPr="00017876">
        <w:rPr>
          <w:rFonts w:ascii="Times New Roman" w:hAnsi="Times New Roman" w:cs="Times New Roman"/>
          <w:sz w:val="24"/>
          <w:szCs w:val="24"/>
        </w:rPr>
        <w:t xml:space="preserve">, S. (2021). Garment Sewing as a Leisure Craft. Techne </w:t>
      </w:r>
      <w:proofErr w:type="spellStart"/>
      <w:r w:rsidRPr="00017876">
        <w:rPr>
          <w:rFonts w:ascii="Times New Roman" w:hAnsi="Times New Roman" w:cs="Times New Roman"/>
          <w:sz w:val="24"/>
          <w:szCs w:val="24"/>
        </w:rPr>
        <w:t>serienForskning</w:t>
      </w:r>
      <w:proofErr w:type="spellEnd"/>
      <w:r w:rsidRPr="00017876">
        <w:rPr>
          <w:rFonts w:ascii="Times New Roman" w:hAnsi="Times New Roman" w:cs="Times New Roman"/>
          <w:sz w:val="24"/>
          <w:szCs w:val="24"/>
        </w:rPr>
        <w:t xml:space="preserve"> </w:t>
      </w:r>
      <w:proofErr w:type="spellStart"/>
      <w:r w:rsidRPr="00017876">
        <w:rPr>
          <w:rFonts w:ascii="Times New Roman" w:hAnsi="Times New Roman" w:cs="Times New Roman"/>
          <w:sz w:val="24"/>
          <w:szCs w:val="24"/>
        </w:rPr>
        <w:t>i</w:t>
      </w:r>
      <w:proofErr w:type="spellEnd"/>
      <w:r w:rsidRPr="00017876">
        <w:rPr>
          <w:rFonts w:ascii="Times New Roman" w:hAnsi="Times New Roman" w:cs="Times New Roman"/>
          <w:sz w:val="24"/>
          <w:szCs w:val="24"/>
        </w:rPr>
        <w:t xml:space="preserve"> </w:t>
      </w:r>
      <w:proofErr w:type="spellStart"/>
      <w:r w:rsidRPr="00017876">
        <w:rPr>
          <w:rFonts w:ascii="Times New Roman" w:hAnsi="Times New Roman" w:cs="Times New Roman"/>
          <w:sz w:val="24"/>
          <w:szCs w:val="24"/>
        </w:rPr>
        <w:t>Slöjdpedagogik</w:t>
      </w:r>
      <w:proofErr w:type="spellEnd"/>
      <w:r w:rsidRPr="00017876">
        <w:rPr>
          <w:rFonts w:ascii="Times New Roman" w:hAnsi="Times New Roman" w:cs="Times New Roman"/>
          <w:sz w:val="24"/>
          <w:szCs w:val="24"/>
        </w:rPr>
        <w:t xml:space="preserve"> </w:t>
      </w:r>
      <w:proofErr w:type="spellStart"/>
      <w:r w:rsidRPr="00017876">
        <w:rPr>
          <w:rFonts w:ascii="Times New Roman" w:hAnsi="Times New Roman" w:cs="Times New Roman"/>
          <w:sz w:val="24"/>
          <w:szCs w:val="24"/>
        </w:rPr>
        <w:t>och</w:t>
      </w:r>
      <w:proofErr w:type="spellEnd"/>
      <w:r w:rsidRPr="00017876">
        <w:rPr>
          <w:rFonts w:ascii="Times New Roman" w:hAnsi="Times New Roman" w:cs="Times New Roman"/>
          <w:sz w:val="24"/>
          <w:szCs w:val="24"/>
        </w:rPr>
        <w:t xml:space="preserve"> </w:t>
      </w:r>
      <w:proofErr w:type="spellStart"/>
      <w:r w:rsidRPr="00017876">
        <w:rPr>
          <w:rFonts w:ascii="Times New Roman" w:hAnsi="Times New Roman" w:cs="Times New Roman"/>
          <w:sz w:val="24"/>
          <w:szCs w:val="24"/>
        </w:rPr>
        <w:t>Slöjdvetenskap</w:t>
      </w:r>
      <w:proofErr w:type="spellEnd"/>
      <w:r w:rsidRPr="00017876">
        <w:rPr>
          <w:rFonts w:ascii="Times New Roman" w:hAnsi="Times New Roman" w:cs="Times New Roman"/>
          <w:sz w:val="24"/>
          <w:szCs w:val="24"/>
        </w:rPr>
        <w:t xml:space="preserve">, 28(1), 1-15. </w:t>
      </w:r>
    </w:p>
    <w:p w14:paraId="7ADA4053"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08CA059F" w14:textId="77777777" w:rsidR="00017876" w:rsidRPr="00017876" w:rsidRDefault="00017876" w:rsidP="00017876">
      <w:pPr>
        <w:spacing w:line="240" w:lineRule="auto"/>
        <w:ind w:left="-5"/>
        <w:contextualSpacing/>
        <w:rPr>
          <w:rFonts w:ascii="Times New Roman" w:hAnsi="Times New Roman" w:cs="Times New Roman"/>
          <w:sz w:val="24"/>
          <w:szCs w:val="24"/>
        </w:rPr>
      </w:pPr>
      <w:r w:rsidRPr="00017876">
        <w:rPr>
          <w:rFonts w:ascii="Times New Roman" w:hAnsi="Times New Roman" w:cs="Times New Roman"/>
          <w:sz w:val="24"/>
          <w:szCs w:val="24"/>
        </w:rPr>
        <w:t xml:space="preserve">Khazan, O. (2020, April 10). Why we’re running out of masks. The Atlantic. </w:t>
      </w:r>
    </w:p>
    <w:p w14:paraId="4946620E" w14:textId="77777777" w:rsidR="00017876" w:rsidRP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https://www.theatlantic.com/health/archive/2020/04/why-were-running-out-of-masks-inthe-coronavirus-crisis/609757/   </w:t>
      </w:r>
    </w:p>
    <w:p w14:paraId="2C2C7CE4"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r w:rsidRPr="00017876">
        <w:rPr>
          <w:rFonts w:ascii="Times New Roman" w:hAnsi="Times New Roman" w:cs="Times New Roman"/>
          <w:sz w:val="24"/>
          <w:szCs w:val="24"/>
        </w:rPr>
        <w:t xml:space="preserve">Marta, E. &amp; </w:t>
      </w:r>
      <w:proofErr w:type="spellStart"/>
      <w:r w:rsidRPr="00017876">
        <w:rPr>
          <w:rFonts w:ascii="Times New Roman" w:hAnsi="Times New Roman" w:cs="Times New Roman"/>
          <w:sz w:val="24"/>
          <w:szCs w:val="24"/>
        </w:rPr>
        <w:t>Pozzi</w:t>
      </w:r>
      <w:proofErr w:type="spellEnd"/>
      <w:r w:rsidRPr="00017876">
        <w:rPr>
          <w:rFonts w:ascii="Times New Roman" w:hAnsi="Times New Roman" w:cs="Times New Roman"/>
          <w:sz w:val="24"/>
          <w:szCs w:val="24"/>
        </w:rPr>
        <w:t>, M. (2008). Young people and volunteerism: A model of sustained volunteerism during the transition to adulthood. Journal of Adult Development, 15, 35–</w:t>
      </w:r>
    </w:p>
    <w:p w14:paraId="41C00D72" w14:textId="21E29A07" w:rsidR="00017876" w:rsidRDefault="00017876" w:rsidP="00017876">
      <w:pPr>
        <w:spacing w:line="240" w:lineRule="auto"/>
        <w:ind w:left="730"/>
        <w:contextualSpacing/>
        <w:rPr>
          <w:rFonts w:ascii="Times New Roman" w:hAnsi="Times New Roman" w:cs="Times New Roman"/>
          <w:sz w:val="24"/>
          <w:szCs w:val="24"/>
        </w:rPr>
      </w:pPr>
      <w:r w:rsidRPr="00017876">
        <w:rPr>
          <w:rFonts w:ascii="Times New Roman" w:hAnsi="Times New Roman" w:cs="Times New Roman"/>
          <w:sz w:val="24"/>
          <w:szCs w:val="24"/>
        </w:rPr>
        <w:t xml:space="preserve">46. DOI: 10.1007/s10804-007-9033-4 </w:t>
      </w:r>
    </w:p>
    <w:p w14:paraId="0D3BCB59" w14:textId="77777777" w:rsidR="00017876" w:rsidRPr="00017876" w:rsidRDefault="00017876" w:rsidP="00017876">
      <w:pPr>
        <w:spacing w:line="240" w:lineRule="auto"/>
        <w:ind w:left="730"/>
        <w:contextualSpacing/>
        <w:rPr>
          <w:rFonts w:ascii="Times New Roman" w:hAnsi="Times New Roman" w:cs="Times New Roman"/>
          <w:sz w:val="24"/>
          <w:szCs w:val="24"/>
        </w:rPr>
      </w:pPr>
    </w:p>
    <w:p w14:paraId="7FD0A75A" w14:textId="49F4CFC7" w:rsidR="00017876" w:rsidRDefault="00017876" w:rsidP="00017876">
      <w:pPr>
        <w:spacing w:line="240" w:lineRule="auto"/>
        <w:ind w:left="705" w:hanging="720"/>
        <w:contextualSpacing/>
        <w:rPr>
          <w:rFonts w:ascii="Times New Roman" w:hAnsi="Times New Roman" w:cs="Times New Roman"/>
          <w:sz w:val="24"/>
          <w:szCs w:val="24"/>
        </w:rPr>
      </w:pPr>
      <w:r w:rsidRPr="00017876">
        <w:rPr>
          <w:rFonts w:ascii="Times New Roman" w:hAnsi="Times New Roman" w:cs="Times New Roman"/>
          <w:sz w:val="24"/>
          <w:szCs w:val="24"/>
        </w:rPr>
        <w:t xml:space="preserve">Marta, E., </w:t>
      </w:r>
      <w:proofErr w:type="spellStart"/>
      <w:r w:rsidRPr="00017876">
        <w:rPr>
          <w:rFonts w:ascii="Times New Roman" w:hAnsi="Times New Roman" w:cs="Times New Roman"/>
          <w:sz w:val="24"/>
          <w:szCs w:val="24"/>
        </w:rPr>
        <w:t>Pozzi</w:t>
      </w:r>
      <w:proofErr w:type="spellEnd"/>
      <w:r w:rsidRPr="00017876">
        <w:rPr>
          <w:rFonts w:ascii="Times New Roman" w:hAnsi="Times New Roman" w:cs="Times New Roman"/>
          <w:sz w:val="24"/>
          <w:szCs w:val="24"/>
        </w:rPr>
        <w:t xml:space="preserve">, M., &amp; </w:t>
      </w:r>
      <w:proofErr w:type="spellStart"/>
      <w:r w:rsidRPr="00017876">
        <w:rPr>
          <w:rFonts w:ascii="Times New Roman" w:hAnsi="Times New Roman" w:cs="Times New Roman"/>
          <w:sz w:val="24"/>
          <w:szCs w:val="24"/>
        </w:rPr>
        <w:t>Marzana</w:t>
      </w:r>
      <w:proofErr w:type="spellEnd"/>
      <w:r w:rsidRPr="00017876">
        <w:rPr>
          <w:rFonts w:ascii="Times New Roman" w:hAnsi="Times New Roman" w:cs="Times New Roman"/>
          <w:sz w:val="24"/>
          <w:szCs w:val="24"/>
        </w:rPr>
        <w:t xml:space="preserve">, D. (2010). Volunteers and ex-volunteers: Paths to civic engagement through volunteerism. </w:t>
      </w:r>
      <w:proofErr w:type="spellStart"/>
      <w:r w:rsidRPr="00017876">
        <w:rPr>
          <w:rFonts w:ascii="Times New Roman" w:hAnsi="Times New Roman" w:cs="Times New Roman"/>
          <w:sz w:val="24"/>
          <w:szCs w:val="24"/>
        </w:rPr>
        <w:t>Psykhe</w:t>
      </w:r>
      <w:proofErr w:type="spellEnd"/>
      <w:r w:rsidRPr="00017876">
        <w:rPr>
          <w:rFonts w:ascii="Times New Roman" w:hAnsi="Times New Roman" w:cs="Times New Roman"/>
          <w:sz w:val="24"/>
          <w:szCs w:val="24"/>
        </w:rPr>
        <w:t xml:space="preserve">, 19(2), 5-17. </w:t>
      </w:r>
    </w:p>
    <w:p w14:paraId="4FD3D2D8"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02B118D7" w14:textId="0C4C823C" w:rsidR="00017876" w:rsidRDefault="00017876" w:rsidP="00017876">
      <w:pPr>
        <w:spacing w:line="240" w:lineRule="auto"/>
        <w:ind w:left="705" w:hanging="720"/>
        <w:contextualSpacing/>
        <w:rPr>
          <w:rFonts w:ascii="Times New Roman" w:hAnsi="Times New Roman" w:cs="Times New Roman"/>
          <w:sz w:val="24"/>
          <w:szCs w:val="24"/>
        </w:rPr>
      </w:pPr>
      <w:proofErr w:type="spellStart"/>
      <w:r w:rsidRPr="00017876">
        <w:rPr>
          <w:rFonts w:ascii="Times New Roman" w:hAnsi="Times New Roman" w:cs="Times New Roman"/>
          <w:sz w:val="24"/>
          <w:szCs w:val="24"/>
        </w:rPr>
        <w:t>Philipkoski</w:t>
      </w:r>
      <w:proofErr w:type="spellEnd"/>
      <w:r w:rsidRPr="00017876">
        <w:rPr>
          <w:rFonts w:ascii="Times New Roman" w:hAnsi="Times New Roman" w:cs="Times New Roman"/>
          <w:sz w:val="24"/>
          <w:szCs w:val="24"/>
        </w:rPr>
        <w:t xml:space="preserve">, K. (2020, April 12). 30+ Fashion brands pivoting to make stylish coronavirus masks. Forbes. https://www.forbes.com/sites/kristenphilipkoski/2020/04/12/30-fashionbrands-pivoting-to-make-stylish-coronavirus-masks/#4023dbea1d69  </w:t>
      </w:r>
    </w:p>
    <w:p w14:paraId="6E2D027F"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5F12AE5F" w14:textId="4FC5C603" w:rsidR="00017876" w:rsidRDefault="00017876" w:rsidP="00017876">
      <w:pPr>
        <w:spacing w:line="240" w:lineRule="auto"/>
        <w:ind w:left="705" w:hanging="720"/>
        <w:contextualSpacing/>
        <w:rPr>
          <w:rFonts w:ascii="Times New Roman" w:hAnsi="Times New Roman" w:cs="Times New Roman"/>
          <w:sz w:val="24"/>
          <w:szCs w:val="24"/>
        </w:rPr>
      </w:pPr>
      <w:r w:rsidRPr="00017876">
        <w:rPr>
          <w:rFonts w:ascii="Times New Roman" w:hAnsi="Times New Roman" w:cs="Times New Roman"/>
          <w:sz w:val="24"/>
          <w:szCs w:val="24"/>
        </w:rPr>
        <w:t xml:space="preserve">Steffen, S. L. &amp; </w:t>
      </w:r>
      <w:proofErr w:type="spellStart"/>
      <w:r w:rsidRPr="00017876">
        <w:rPr>
          <w:rFonts w:ascii="Times New Roman" w:hAnsi="Times New Roman" w:cs="Times New Roman"/>
          <w:sz w:val="24"/>
          <w:szCs w:val="24"/>
        </w:rPr>
        <w:t>Fothergill</w:t>
      </w:r>
      <w:proofErr w:type="spellEnd"/>
      <w:r w:rsidRPr="00017876">
        <w:rPr>
          <w:rFonts w:ascii="Times New Roman" w:hAnsi="Times New Roman" w:cs="Times New Roman"/>
          <w:sz w:val="24"/>
          <w:szCs w:val="24"/>
        </w:rPr>
        <w:t xml:space="preserve">, A. (2009). 9/11 Volunteerism: A pathway to personal healing and community engagement. The Social Science Journal, 46(1), 29-46. </w:t>
      </w:r>
      <w:proofErr w:type="gramStart"/>
      <w:r w:rsidRPr="00017876">
        <w:rPr>
          <w:rFonts w:ascii="Times New Roman" w:hAnsi="Times New Roman" w:cs="Times New Roman"/>
          <w:sz w:val="24"/>
          <w:szCs w:val="24"/>
        </w:rPr>
        <w:t>DOI:10.1016/j.soscij</w:t>
      </w:r>
      <w:proofErr w:type="gramEnd"/>
      <w:r w:rsidRPr="00017876">
        <w:rPr>
          <w:rFonts w:ascii="Times New Roman" w:hAnsi="Times New Roman" w:cs="Times New Roman"/>
          <w:sz w:val="24"/>
          <w:szCs w:val="24"/>
        </w:rPr>
        <w:t xml:space="preserve">.2008.12.005 </w:t>
      </w:r>
    </w:p>
    <w:p w14:paraId="714A2EF0"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6AB84A2E" w14:textId="0BD5F0AA" w:rsidR="00017876" w:rsidRDefault="00017876" w:rsidP="00017876">
      <w:pPr>
        <w:spacing w:line="240" w:lineRule="auto"/>
        <w:ind w:left="705" w:hanging="720"/>
        <w:contextualSpacing/>
        <w:rPr>
          <w:rFonts w:ascii="Times New Roman" w:hAnsi="Times New Roman" w:cs="Times New Roman"/>
          <w:sz w:val="24"/>
          <w:szCs w:val="24"/>
        </w:rPr>
      </w:pPr>
      <w:proofErr w:type="spellStart"/>
      <w:r w:rsidRPr="00017876">
        <w:rPr>
          <w:rFonts w:ascii="Times New Roman" w:hAnsi="Times New Roman" w:cs="Times New Roman"/>
          <w:sz w:val="24"/>
          <w:szCs w:val="24"/>
        </w:rPr>
        <w:t>Wernau</w:t>
      </w:r>
      <w:proofErr w:type="spellEnd"/>
      <w:r w:rsidRPr="00017876">
        <w:rPr>
          <w:rFonts w:ascii="Times New Roman" w:hAnsi="Times New Roman" w:cs="Times New Roman"/>
          <w:sz w:val="24"/>
          <w:szCs w:val="24"/>
        </w:rPr>
        <w:t xml:space="preserve">, J. (2020, June 6). Masks get fashion makeover as U.S. reopens amid coronavirus; labels from Madewell to Givenchy add face masks to product lines; 'these things are art </w:t>
      </w:r>
      <w:r w:rsidRPr="00017876">
        <w:rPr>
          <w:rFonts w:ascii="Times New Roman" w:hAnsi="Times New Roman" w:cs="Times New Roman"/>
          <w:sz w:val="24"/>
          <w:szCs w:val="24"/>
        </w:rPr>
        <w:lastRenderedPageBreak/>
        <w:t xml:space="preserve">projects'. Wall Street Journal (Online). https://www.wsj.com/articles/masks-get-fashionmakeover-as-u-s-reopens-amid-coronavirus-11591444800 </w:t>
      </w:r>
    </w:p>
    <w:p w14:paraId="482E5962" w14:textId="77777777" w:rsidR="00017876" w:rsidRPr="00017876" w:rsidRDefault="00017876" w:rsidP="00017876">
      <w:pPr>
        <w:spacing w:line="240" w:lineRule="auto"/>
        <w:ind w:left="705" w:hanging="720"/>
        <w:contextualSpacing/>
        <w:rPr>
          <w:rFonts w:ascii="Times New Roman" w:hAnsi="Times New Roman" w:cs="Times New Roman"/>
          <w:sz w:val="24"/>
          <w:szCs w:val="24"/>
        </w:rPr>
      </w:pPr>
    </w:p>
    <w:p w14:paraId="746D063C" w14:textId="3B02A51F" w:rsidR="009B0876" w:rsidRPr="009B0876" w:rsidRDefault="00017876" w:rsidP="00017876">
      <w:pPr>
        <w:spacing w:after="0" w:line="240" w:lineRule="auto"/>
        <w:contextualSpacing/>
        <w:rPr>
          <w:rFonts w:ascii="Times New Roman" w:hAnsi="Times New Roman" w:cs="Times New Roman"/>
          <w:sz w:val="24"/>
          <w:szCs w:val="24"/>
        </w:rPr>
      </w:pPr>
      <w:proofErr w:type="spellStart"/>
      <w:r w:rsidRPr="00017876">
        <w:rPr>
          <w:rFonts w:ascii="Times New Roman" w:hAnsi="Times New Roman" w:cs="Times New Roman"/>
          <w:sz w:val="24"/>
          <w:szCs w:val="24"/>
        </w:rPr>
        <w:t>Zaki</w:t>
      </w:r>
      <w:proofErr w:type="spellEnd"/>
      <w:r w:rsidRPr="00017876">
        <w:rPr>
          <w:rFonts w:ascii="Times New Roman" w:hAnsi="Times New Roman" w:cs="Times New Roman"/>
          <w:sz w:val="24"/>
          <w:szCs w:val="24"/>
        </w:rPr>
        <w:t xml:space="preserve">, J. (2020). Catastrophe Compassion: Understanding and extending </w:t>
      </w:r>
      <w:proofErr w:type="spellStart"/>
      <w:r w:rsidRPr="00017876">
        <w:rPr>
          <w:rFonts w:ascii="Times New Roman" w:hAnsi="Times New Roman" w:cs="Times New Roman"/>
          <w:sz w:val="24"/>
          <w:szCs w:val="24"/>
        </w:rPr>
        <w:t>prosociality</w:t>
      </w:r>
      <w:proofErr w:type="spellEnd"/>
      <w:r w:rsidRPr="00017876">
        <w:rPr>
          <w:rFonts w:ascii="Times New Roman" w:hAnsi="Times New Roman" w:cs="Times New Roman"/>
          <w:sz w:val="24"/>
          <w:szCs w:val="24"/>
        </w:rPr>
        <w:t xml:space="preserve"> under crisis.   </w:t>
      </w:r>
      <w:r w:rsidRPr="00017876">
        <w:rPr>
          <w:rFonts w:ascii="Times New Roman" w:hAnsi="Times New Roman" w:cs="Times New Roman"/>
          <w:sz w:val="24"/>
          <w:szCs w:val="24"/>
        </w:rPr>
        <w:tab/>
        <w:t>Trends in Cognitive Sciences, 24(8), 587-589</w:t>
      </w:r>
    </w:p>
    <w:sectPr w:rsidR="009B0876" w:rsidRPr="009B0876"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DCDF" w14:textId="77777777" w:rsidR="00E67D17" w:rsidRDefault="00E67D17" w:rsidP="00AF5871">
      <w:pPr>
        <w:spacing w:after="0" w:line="240" w:lineRule="auto"/>
      </w:pPr>
      <w:r>
        <w:separator/>
      </w:r>
    </w:p>
  </w:endnote>
  <w:endnote w:type="continuationSeparator" w:id="0">
    <w:p w14:paraId="1A414824" w14:textId="77777777" w:rsidR="00E67D17" w:rsidRDefault="00E67D17"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4689"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0BBECCB1"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31BF4A63" w14:textId="77777777"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129598A0" w14:textId="77777777"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00CF1B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8714"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4606C875"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D450135" w14:textId="77777777"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2B4BF36C" w14:textId="77777777"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BC62D4F"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2FA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348DA62F"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392D195D" w14:textId="77777777"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1232D8C8" w14:textId="77777777"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43B33BE2"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AC4B" w14:textId="77777777" w:rsidR="00E67D17" w:rsidRDefault="00E67D17" w:rsidP="00AF5871">
      <w:pPr>
        <w:spacing w:after="0" w:line="240" w:lineRule="auto"/>
      </w:pPr>
      <w:r>
        <w:separator/>
      </w:r>
    </w:p>
  </w:footnote>
  <w:footnote w:type="continuationSeparator" w:id="0">
    <w:p w14:paraId="59F27948" w14:textId="77777777" w:rsidR="00E67D17" w:rsidRDefault="00E67D17"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3713" w14:textId="77777777"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1BF178D8" w14:textId="77777777"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126CD08B" wp14:editId="73892C80">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26D8F"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363E" w14:textId="77777777"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34C6E129" w14:textId="77777777"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07D19B1" wp14:editId="0A4F8A6C">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FF02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4CB8A674"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8586" w14:textId="77777777"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287E1319" wp14:editId="07AF72F6">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65B8B" w14:textId="77777777"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4AC2D576"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E1319"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4E165B8B" w14:textId="77777777"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4AC2D576"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70DA08C7" wp14:editId="778FAA15">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EE430" w14:textId="77777777" w:rsidR="00F637BF" w:rsidRDefault="0094170C" w:rsidP="00F637BF">
                          <w:r>
                            <w:rPr>
                              <w:noProof/>
                            </w:rPr>
                            <w:drawing>
                              <wp:inline distT="0" distB="0" distL="0" distR="0" wp14:anchorId="2DCA4D3D" wp14:editId="4501EB29">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DA08C7"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743EE430" w14:textId="77777777" w:rsidR="00F637BF" w:rsidRDefault="0094170C" w:rsidP="00F637BF">
                    <w:r>
                      <w:rPr>
                        <w:noProof/>
                      </w:rPr>
                      <w:drawing>
                        <wp:inline distT="0" distB="0" distL="0" distR="0" wp14:anchorId="2DCA4D3D" wp14:editId="4501EB29">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38F345E3" w14:textId="77777777" w:rsidR="00F637BF" w:rsidRDefault="00F637BF" w:rsidP="00F637BF">
    <w:pPr>
      <w:pStyle w:val="Header"/>
    </w:pPr>
  </w:p>
  <w:p w14:paraId="67CCF7FE" w14:textId="77777777" w:rsidR="00F637BF" w:rsidRDefault="00F637BF" w:rsidP="00F637BF">
    <w:pPr>
      <w:pStyle w:val="Header"/>
    </w:pPr>
  </w:p>
  <w:p w14:paraId="3D52C602" w14:textId="77777777"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D7CE821" wp14:editId="1BE2279C">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4B154"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D3"/>
    <w:rsid w:val="00000299"/>
    <w:rsid w:val="00010707"/>
    <w:rsid w:val="00010BFA"/>
    <w:rsid w:val="0001160E"/>
    <w:rsid w:val="00011E8C"/>
    <w:rsid w:val="00014322"/>
    <w:rsid w:val="00014D36"/>
    <w:rsid w:val="0001787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42E9"/>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1E3A"/>
    <w:rsid w:val="00152569"/>
    <w:rsid w:val="001530A0"/>
    <w:rsid w:val="00155546"/>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5F89"/>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B5233"/>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0876"/>
    <w:rsid w:val="009B1A81"/>
    <w:rsid w:val="009B1E92"/>
    <w:rsid w:val="009B5C45"/>
    <w:rsid w:val="009B6414"/>
    <w:rsid w:val="009B6652"/>
    <w:rsid w:val="009D04A5"/>
    <w:rsid w:val="009D1F64"/>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5DD3"/>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D7111"/>
    <w:rsid w:val="00BE0E58"/>
    <w:rsid w:val="00BE2369"/>
    <w:rsid w:val="00BE291D"/>
    <w:rsid w:val="00BE29C4"/>
    <w:rsid w:val="00BE2F4D"/>
    <w:rsid w:val="00BE394F"/>
    <w:rsid w:val="00BF15D5"/>
    <w:rsid w:val="00BF19AF"/>
    <w:rsid w:val="00BF500E"/>
    <w:rsid w:val="00BF5326"/>
    <w:rsid w:val="00C036C5"/>
    <w:rsid w:val="00C043E5"/>
    <w:rsid w:val="00C05FBD"/>
    <w:rsid w:val="00C12665"/>
    <w:rsid w:val="00C206AF"/>
    <w:rsid w:val="00C209B6"/>
    <w:rsid w:val="00C2515B"/>
    <w:rsid w:val="00C27D36"/>
    <w:rsid w:val="00C27EFD"/>
    <w:rsid w:val="00C31A42"/>
    <w:rsid w:val="00C31FA9"/>
    <w:rsid w:val="00C324A5"/>
    <w:rsid w:val="00C40FF6"/>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85E25"/>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44AD8"/>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77"/>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67D17"/>
    <w:rsid w:val="00E70F63"/>
    <w:rsid w:val="00E80767"/>
    <w:rsid w:val="00E82BA7"/>
    <w:rsid w:val="00E845D8"/>
    <w:rsid w:val="00E931C5"/>
    <w:rsid w:val="00EA1C49"/>
    <w:rsid w:val="00EA5587"/>
    <w:rsid w:val="00EA78A3"/>
    <w:rsid w:val="00EB3104"/>
    <w:rsid w:val="00EB6580"/>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65FB4"/>
    <w:rsid w:val="00F71516"/>
    <w:rsid w:val="00F720F2"/>
    <w:rsid w:val="00F74265"/>
    <w:rsid w:val="00F75297"/>
    <w:rsid w:val="00F75584"/>
    <w:rsid w:val="00F76970"/>
    <w:rsid w:val="00F87AD1"/>
    <w:rsid w:val="00F87D08"/>
    <w:rsid w:val="00F91E91"/>
    <w:rsid w:val="00F92203"/>
    <w:rsid w:val="00F942B6"/>
    <w:rsid w:val="00F9440F"/>
    <w:rsid w:val="00F949BA"/>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2126"/>
  <w15:chartTrackingRefBased/>
  <w15:docId w15:val="{402C88EE-7333-4981-ABBB-2D66931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D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customStyle="1" w:styleId="Default">
    <w:name w:val="Default"/>
    <w:rsid w:val="00C40FF6"/>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39"/>
    <w:rsid w:val="00C40F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arric\Documents\Custom%20Office%20Templates\ITAAproceedings-template-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ITAAproceedings-template-2021 (1).dotx</Template>
  <TotalTime>6</TotalTime>
  <Pages>4</Pages>
  <Words>1368</Words>
  <Characters>7804</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9138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Carrico</dc:creator>
  <cp:keywords/>
  <cp:lastModifiedBy>Melanie Carrico</cp:lastModifiedBy>
  <cp:revision>3</cp:revision>
  <cp:lastPrinted>2010-03-03T19:14:00Z</cp:lastPrinted>
  <dcterms:created xsi:type="dcterms:W3CDTF">2021-11-15T18:18:00Z</dcterms:created>
  <dcterms:modified xsi:type="dcterms:W3CDTF">2021-11-15T18:24:00Z</dcterms:modified>
</cp:coreProperties>
</file>